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8" w:rsidRPr="00AB5EA5" w:rsidRDefault="00A80608" w:rsidP="00AB5E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A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80608" w:rsidRPr="00AB5EA5" w:rsidRDefault="00A80608" w:rsidP="00AB5E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A5">
        <w:rPr>
          <w:rFonts w:ascii="Times New Roman" w:hAnsi="Times New Roman" w:cs="Times New Roman"/>
          <w:b/>
          <w:sz w:val="26"/>
          <w:szCs w:val="26"/>
        </w:rPr>
        <w:t>ГОСУДАРСТВЕННОГО БЮДЖЕТНОГО УЧРЕЖДЕНИЯ ЗДРАВООХРАНЕНИЯ СТАВРОПОЛЬСКОГО КРАЯ «ГОРОДСКАЯ КЛИНИЧЕСКАЯ БОЛЬНИЦА № 2» ГОРОДА СТАВРОПОЛЯ</w:t>
      </w:r>
    </w:p>
    <w:p w:rsidR="00A80608" w:rsidRPr="00AB5EA5" w:rsidRDefault="00A80608" w:rsidP="00AB5E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0608" w:rsidRPr="00AB5EA5" w:rsidRDefault="00A80608" w:rsidP="00AB5EA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AB5EA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B5EA5">
        <w:rPr>
          <w:rFonts w:ascii="Times New Roman" w:hAnsi="Times New Roman" w:cs="Times New Roman"/>
          <w:b/>
          <w:sz w:val="26"/>
          <w:szCs w:val="26"/>
        </w:rPr>
        <w:t>.ОБЩЕЕ</w:t>
      </w:r>
      <w:r w:rsidR="00246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EA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85D0F" w:rsidRPr="00AB5EA5" w:rsidRDefault="00085D0F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Государственное бюджетное учреждение здравоохранения Ставропольского края «Городская клиническая больница № 2» города Ставрополя», является лечебно-профилактическим учреждением, обеспечивающее бесплатную медико-санитарную, </w:t>
      </w:r>
      <w:r w:rsidRPr="00AB5EA5">
        <w:rPr>
          <w:bCs/>
          <w:sz w:val="26"/>
          <w:szCs w:val="26"/>
        </w:rPr>
        <w:t>с</w:t>
      </w:r>
      <w:r w:rsidRPr="00AB5EA5">
        <w:rPr>
          <w:sz w:val="26"/>
          <w:szCs w:val="26"/>
        </w:rPr>
        <w:t>пециализированную, в том числе высокотехнологичную, медицинскую помощь, а также медицинскую реабилитацию и п</w:t>
      </w:r>
      <w:r w:rsidRPr="00AB5EA5">
        <w:rPr>
          <w:spacing w:val="2"/>
          <w:sz w:val="26"/>
          <w:szCs w:val="26"/>
        </w:rPr>
        <w:t xml:space="preserve">аллиативную медицинскую помощь согласно программы госгарантий  и </w:t>
      </w:r>
      <w:r w:rsidRPr="00AB5EA5">
        <w:rPr>
          <w:sz w:val="26"/>
          <w:szCs w:val="26"/>
        </w:rPr>
        <w:t xml:space="preserve">в соответствии с </w:t>
      </w:r>
      <w:r w:rsidR="00E63AD2" w:rsidRPr="00AB5EA5">
        <w:rPr>
          <w:sz w:val="26"/>
          <w:szCs w:val="26"/>
        </w:rPr>
        <w:t>порядками,</w:t>
      </w:r>
      <w:r w:rsidRPr="00AB5EA5">
        <w:rPr>
          <w:sz w:val="26"/>
          <w:szCs w:val="26"/>
        </w:rPr>
        <w:t xml:space="preserve"> установленными МЗ РФ.</w:t>
      </w:r>
    </w:p>
    <w:p w:rsidR="00085D0F" w:rsidRPr="00AB5EA5" w:rsidRDefault="00085D0F" w:rsidP="00AB5EA5">
      <w:pPr>
        <w:jc w:val="both"/>
        <w:rPr>
          <w:sz w:val="26"/>
          <w:szCs w:val="26"/>
        </w:rPr>
      </w:pPr>
    </w:p>
    <w:p w:rsidR="00A80608" w:rsidRPr="00AB5EA5" w:rsidRDefault="00A80608" w:rsidP="00AB5E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5EA5">
        <w:rPr>
          <w:rFonts w:ascii="Times New Roman" w:hAnsi="Times New Roman" w:cs="Times New Roman"/>
          <w:sz w:val="26"/>
          <w:szCs w:val="26"/>
        </w:rPr>
        <w:t xml:space="preserve">Учреждение создано для выполнения работ, оказания услуг физическим и юридическим лицам в целях обеспечения реализации предусмотренных законодательством Российской Федерации и законодательством Ставропольского края полномочий </w:t>
      </w:r>
      <w:r w:rsidR="0024630C">
        <w:rPr>
          <w:rFonts w:ascii="Times New Roman" w:hAnsi="Times New Roman" w:cs="Times New Roman"/>
          <w:sz w:val="26"/>
          <w:szCs w:val="26"/>
        </w:rPr>
        <w:t>М</w:t>
      </w:r>
      <w:r w:rsidRPr="00AB5EA5">
        <w:rPr>
          <w:rFonts w:ascii="Times New Roman" w:hAnsi="Times New Roman" w:cs="Times New Roman"/>
          <w:sz w:val="26"/>
          <w:szCs w:val="26"/>
        </w:rPr>
        <w:t>инистерства здравоохранения Ставропольского края в сфере здравоохранения.</w:t>
      </w:r>
    </w:p>
    <w:p w:rsidR="00A80608" w:rsidRPr="00AB5EA5" w:rsidRDefault="00A80608" w:rsidP="00AB5EA5">
      <w:pPr>
        <w:ind w:firstLine="709"/>
        <w:jc w:val="both"/>
        <w:rPr>
          <w:sz w:val="26"/>
          <w:szCs w:val="26"/>
        </w:rPr>
      </w:pPr>
    </w:p>
    <w:p w:rsidR="00A80608" w:rsidRPr="00AB5EA5" w:rsidRDefault="00A80608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В своей деятельности Учреждение руководствуется: Гражданским кодексом Российской Федерации, Бюджетным кодексом Российской Федерации, законодательством Российской Федерации и законодательством Ставропольского края, в том числе, в сфере здравоохранения, уставом  и иными нормативными правовыми актами Российской Федерации и Ставропольского края.</w:t>
      </w:r>
    </w:p>
    <w:p w:rsidR="00A80608" w:rsidRPr="00AB5EA5" w:rsidRDefault="00A80608" w:rsidP="00AB5EA5">
      <w:pPr>
        <w:ind w:firstLine="709"/>
        <w:jc w:val="both"/>
        <w:rPr>
          <w:sz w:val="26"/>
          <w:szCs w:val="26"/>
        </w:rPr>
      </w:pPr>
    </w:p>
    <w:p w:rsidR="00A80608" w:rsidRPr="00AB5EA5" w:rsidRDefault="00A80608" w:rsidP="00AB5EA5">
      <w:pPr>
        <w:pStyle w:val="western"/>
        <w:tabs>
          <w:tab w:val="left" w:pos="840"/>
        </w:tabs>
        <w:spacing w:before="0"/>
        <w:rPr>
          <w:sz w:val="26"/>
          <w:szCs w:val="26"/>
        </w:rPr>
      </w:pPr>
      <w:r w:rsidRPr="00AB5EA5">
        <w:rPr>
          <w:sz w:val="26"/>
          <w:szCs w:val="26"/>
        </w:rPr>
        <w:t>Работа Учреждения организуется с учетом использования его как базы для осуществления учебного процесса. На базе больницы расположены кафедры СтГМУ: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 пропедевтики внутренних болезней;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 терапии  с курсом диетологии ФПДО;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 общей хирургии;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 травматологии, ортопедии и ВПХ;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инфекционных болезней с курсом фтизиатрии;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клинической фармакологии, аллергологии и иммунологии,  с  курсом ПДО;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медицинской реабилитации;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анестезиологии и реаниматологии;</w:t>
      </w:r>
    </w:p>
    <w:p w:rsidR="00A80608" w:rsidRPr="00AB5EA5" w:rsidRDefault="00A80608" w:rsidP="00AB5EA5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медицинской профилактики формирования ЗОЖ и эпидемиологии НИЗ  </w:t>
      </w:r>
    </w:p>
    <w:p w:rsidR="00A80608" w:rsidRPr="00AB5EA5" w:rsidRDefault="00A80608" w:rsidP="00AB5EA5">
      <w:pPr>
        <w:ind w:left="360"/>
        <w:jc w:val="both"/>
        <w:rPr>
          <w:sz w:val="26"/>
          <w:szCs w:val="26"/>
        </w:rPr>
      </w:pPr>
    </w:p>
    <w:p w:rsidR="00A80608" w:rsidRPr="00AB5EA5" w:rsidRDefault="00A80608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Учреждение является также базой Ставропольского  базового медицинского колледжа.</w:t>
      </w:r>
    </w:p>
    <w:p w:rsidR="00A80608" w:rsidRPr="00AB5EA5" w:rsidRDefault="00A80608" w:rsidP="00AB5EA5">
      <w:pPr>
        <w:rPr>
          <w:sz w:val="26"/>
          <w:szCs w:val="26"/>
        </w:rPr>
      </w:pPr>
    </w:p>
    <w:p w:rsidR="00A80608" w:rsidRPr="00AB5EA5" w:rsidRDefault="00A80608" w:rsidP="00AB5EA5">
      <w:pPr>
        <w:pStyle w:val="3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AB5EA5">
        <w:rPr>
          <w:rFonts w:ascii="Times New Roman" w:hAnsi="Times New Roman"/>
          <w:color w:val="auto"/>
          <w:sz w:val="26"/>
          <w:szCs w:val="26"/>
          <w:lang w:val="en-US"/>
        </w:rPr>
        <w:t>III</w:t>
      </w:r>
      <w:r w:rsidRPr="00AB5EA5">
        <w:rPr>
          <w:rFonts w:ascii="Times New Roman" w:hAnsi="Times New Roman"/>
          <w:color w:val="auto"/>
          <w:sz w:val="26"/>
          <w:szCs w:val="26"/>
        </w:rPr>
        <w:t>. ВИДЫ ОКАЗЫВАЕМОЙ МЕДИЦИНСКОЙ ПОМОЩИ</w:t>
      </w:r>
    </w:p>
    <w:p w:rsidR="00085D0F" w:rsidRPr="00AB5EA5" w:rsidRDefault="00DF53BD" w:rsidP="00AB5E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630C">
        <w:rPr>
          <w:rFonts w:ascii="Times New Roman" w:hAnsi="Times New Roman" w:cs="Times New Roman"/>
          <w:sz w:val="26"/>
          <w:szCs w:val="26"/>
        </w:rPr>
        <w:t>По видам м</w:t>
      </w:r>
      <w:r w:rsidR="00A80608" w:rsidRPr="0024630C">
        <w:rPr>
          <w:rFonts w:ascii="Times New Roman" w:hAnsi="Times New Roman" w:cs="Times New Roman"/>
          <w:sz w:val="26"/>
          <w:szCs w:val="26"/>
        </w:rPr>
        <w:t xml:space="preserve">едицинская деятельность </w:t>
      </w:r>
      <w:r w:rsidR="00085D0F" w:rsidRPr="0024630C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="00A80608" w:rsidRPr="0024630C">
        <w:rPr>
          <w:rFonts w:ascii="Times New Roman" w:hAnsi="Times New Roman" w:cs="Times New Roman"/>
          <w:sz w:val="26"/>
          <w:szCs w:val="26"/>
        </w:rPr>
        <w:t>лицензией</w:t>
      </w:r>
      <w:r w:rsidR="00085D0F" w:rsidRPr="0024630C">
        <w:rPr>
          <w:rFonts w:ascii="Times New Roman" w:hAnsi="Times New Roman" w:cs="Times New Roman"/>
          <w:sz w:val="26"/>
          <w:szCs w:val="26"/>
        </w:rPr>
        <w:t xml:space="preserve"> </w:t>
      </w:r>
      <w:r w:rsidR="003011A9" w:rsidRPr="0024630C">
        <w:rPr>
          <w:rFonts w:ascii="Times New Roman" w:hAnsi="Times New Roman" w:cs="Times New Roman"/>
          <w:bCs/>
          <w:color w:val="000000"/>
          <w:sz w:val="26"/>
          <w:szCs w:val="26"/>
        </w:rPr>
        <w:t>№ЛО-26-01-004592 от 20 августа 2018 года</w:t>
      </w:r>
      <w:r w:rsidR="00B573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(Выписка из реестра лицензий по состоянию на 10.12.2021г.)</w:t>
      </w:r>
      <w:r w:rsidR="003011A9" w:rsidRPr="002463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24630C" w:rsidRPr="002463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ФС-26-01-001879 от 10.02.2016 года, </w:t>
      </w:r>
      <w:r w:rsidR="00B5730A">
        <w:rPr>
          <w:rFonts w:ascii="Times New Roman" w:hAnsi="Times New Roman" w:cs="Times New Roman"/>
          <w:sz w:val="26"/>
          <w:szCs w:val="26"/>
        </w:rPr>
        <w:t>при оказании</w:t>
      </w:r>
      <w:r w:rsidR="00085D0F" w:rsidRPr="0024630C">
        <w:rPr>
          <w:rFonts w:ascii="Times New Roman" w:hAnsi="Times New Roman" w:cs="Times New Roman"/>
          <w:sz w:val="26"/>
          <w:szCs w:val="26"/>
        </w:rPr>
        <w:t xml:space="preserve"> первичной доврачебной, врачебной и специализированной, медико-санитарной помощи и при оказании специализированной, в том числе</w:t>
      </w:r>
      <w:r w:rsidR="00085D0F" w:rsidRPr="00AB5EA5">
        <w:rPr>
          <w:rFonts w:ascii="Times New Roman" w:hAnsi="Times New Roman" w:cs="Times New Roman"/>
          <w:sz w:val="26"/>
          <w:szCs w:val="26"/>
        </w:rPr>
        <w:t xml:space="preserve"> высокотехнологичной </w:t>
      </w:r>
      <w:r w:rsidR="00085D0F" w:rsidRPr="00AB5EA5">
        <w:rPr>
          <w:rFonts w:ascii="Times New Roman" w:hAnsi="Times New Roman" w:cs="Times New Roman"/>
          <w:sz w:val="26"/>
          <w:szCs w:val="26"/>
        </w:rPr>
        <w:lastRenderedPageBreak/>
        <w:t>медицинской  помощи</w:t>
      </w:r>
      <w:r w:rsidRPr="00AB5EA5">
        <w:rPr>
          <w:rFonts w:ascii="Times New Roman" w:hAnsi="Times New Roman" w:cs="Times New Roman"/>
          <w:sz w:val="26"/>
          <w:szCs w:val="26"/>
        </w:rPr>
        <w:t>.</w:t>
      </w:r>
      <w:r w:rsidR="00085D0F" w:rsidRPr="00AB5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EA5" w:rsidRPr="00AB5EA5" w:rsidRDefault="00AB5EA5" w:rsidP="00AB5EA5">
      <w:pPr>
        <w:shd w:val="clear" w:color="auto" w:fill="FFFFFF"/>
        <w:jc w:val="both"/>
        <w:rPr>
          <w:sz w:val="26"/>
          <w:szCs w:val="26"/>
        </w:rPr>
      </w:pPr>
      <w:r w:rsidRPr="00AB5EA5">
        <w:rPr>
          <w:sz w:val="26"/>
          <w:szCs w:val="26"/>
        </w:rPr>
        <w:t>Ф</w:t>
      </w:r>
      <w:r w:rsidRPr="0024630C">
        <w:rPr>
          <w:rStyle w:val="a9"/>
          <w:b w:val="0"/>
          <w:color w:val="0C2637"/>
          <w:sz w:val="26"/>
          <w:szCs w:val="26"/>
        </w:rPr>
        <w:t xml:space="preserve">изиотерапевтическое отделение (филиал), </w:t>
      </w:r>
      <w:r w:rsidRPr="00AB5EA5">
        <w:rPr>
          <w:sz w:val="26"/>
          <w:szCs w:val="26"/>
        </w:rPr>
        <w:t xml:space="preserve">государственного бюджетного учреждения здравоохранения Ставропольского края «Городская клиническая больница №2» города Ставрополя является лечебно-профилактическим учреждением, обеспечивающее первичную медико-санитарную и специализированную медико-санитарную  помощь в амбулаторных условиях. </w:t>
      </w:r>
    </w:p>
    <w:p w:rsidR="00AB5EA5" w:rsidRPr="00AB5EA5" w:rsidRDefault="00AB5EA5" w:rsidP="00AB5E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11A9" w:rsidRPr="000F4D33" w:rsidRDefault="00A80608" w:rsidP="00AB5EA5">
      <w:pPr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EA5">
        <w:rPr>
          <w:b/>
          <w:sz w:val="26"/>
          <w:szCs w:val="26"/>
          <w:lang w:val="en-US"/>
        </w:rPr>
        <w:t>IV</w:t>
      </w:r>
      <w:r w:rsidRPr="00AB5EA5">
        <w:rPr>
          <w:b/>
          <w:sz w:val="26"/>
          <w:szCs w:val="26"/>
        </w:rPr>
        <w:t xml:space="preserve">. </w:t>
      </w:r>
      <w:r w:rsidR="003011A9" w:rsidRPr="000F4D33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 ОБСЛУЖИВАЕМОГО НАСЕЛЕНИЯ</w:t>
      </w:r>
    </w:p>
    <w:p w:rsidR="003011A9" w:rsidRPr="00AB5EA5" w:rsidRDefault="003011A9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Больница обслуживает всех жителей города Ставрополя, прикрепленных территорий Ставропольского края, субъектов РФ, а также иностранных граждан и лиц без гражданства.  Помощь оказывается взрослому населению, а в отделении гнойной хирургии детям с термическими травмами любого возраста.</w:t>
      </w:r>
    </w:p>
    <w:p w:rsidR="00085D0F" w:rsidRPr="00AB5EA5" w:rsidRDefault="00085D0F" w:rsidP="00AB5EA5">
      <w:pPr>
        <w:rPr>
          <w:sz w:val="26"/>
          <w:szCs w:val="26"/>
        </w:rPr>
      </w:pPr>
    </w:p>
    <w:p w:rsidR="003011A9" w:rsidRPr="00AB5EA5" w:rsidRDefault="003011A9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Медицинская помощь в ф</w:t>
      </w:r>
      <w:r w:rsidRPr="00AB5EA5">
        <w:rPr>
          <w:rStyle w:val="a9"/>
          <w:b w:val="0"/>
          <w:color w:val="0C2637"/>
          <w:sz w:val="26"/>
          <w:szCs w:val="26"/>
        </w:rPr>
        <w:t>изиотерапевтическом отделении (филиал)</w:t>
      </w:r>
      <w:r w:rsidRPr="00AB5EA5">
        <w:rPr>
          <w:rStyle w:val="a9"/>
          <w:color w:val="0C2637"/>
          <w:sz w:val="26"/>
          <w:szCs w:val="26"/>
        </w:rPr>
        <w:t xml:space="preserve"> </w:t>
      </w:r>
      <w:r w:rsidRPr="00AB5EA5">
        <w:rPr>
          <w:sz w:val="26"/>
          <w:szCs w:val="26"/>
        </w:rPr>
        <w:t xml:space="preserve">ГБУЗ СК «ГКБ №2» </w:t>
      </w:r>
      <w:r w:rsidR="00E63AD2" w:rsidRPr="00AB5EA5">
        <w:rPr>
          <w:sz w:val="26"/>
          <w:szCs w:val="26"/>
        </w:rPr>
        <w:t>г. Ставрополя</w:t>
      </w:r>
      <w:r w:rsidRPr="00AB5EA5">
        <w:rPr>
          <w:sz w:val="26"/>
          <w:szCs w:val="26"/>
        </w:rPr>
        <w:t xml:space="preserve">  оказывается пациентам по направлению врачей лечебно-профилактических учреждений работающих в системе ОМС при наличии медицинских показаний в  рамках программы госгарантий, а так же при самостоятельном обращении на хозрасчетной основе.</w:t>
      </w:r>
    </w:p>
    <w:p w:rsidR="003011A9" w:rsidRPr="00AB5EA5" w:rsidRDefault="003011A9" w:rsidP="00AB5EA5">
      <w:pPr>
        <w:jc w:val="both"/>
        <w:rPr>
          <w:sz w:val="26"/>
          <w:szCs w:val="26"/>
        </w:rPr>
      </w:pPr>
    </w:p>
    <w:p w:rsidR="003011A9" w:rsidRPr="00AB5EA5" w:rsidRDefault="00A80608" w:rsidP="00AB5EA5">
      <w:pPr>
        <w:pStyle w:val="a6"/>
        <w:ind w:left="0"/>
        <w:jc w:val="both"/>
        <w:rPr>
          <w:sz w:val="26"/>
          <w:szCs w:val="26"/>
        </w:rPr>
      </w:pPr>
      <w:r w:rsidRPr="00AB5EA5">
        <w:rPr>
          <w:b/>
          <w:sz w:val="26"/>
          <w:szCs w:val="26"/>
          <w:lang w:val="en-US"/>
        </w:rPr>
        <w:t>V</w:t>
      </w:r>
      <w:r w:rsidRPr="00AB5EA5">
        <w:rPr>
          <w:b/>
          <w:sz w:val="26"/>
          <w:szCs w:val="26"/>
        </w:rPr>
        <w:t>.</w:t>
      </w:r>
      <w:r w:rsidRPr="00AB5EA5">
        <w:rPr>
          <w:sz w:val="26"/>
          <w:szCs w:val="26"/>
        </w:rPr>
        <w:t xml:space="preserve"> </w:t>
      </w:r>
      <w:r w:rsidR="003011A9" w:rsidRPr="00AB5EA5">
        <w:rPr>
          <w:b/>
          <w:sz w:val="26"/>
          <w:szCs w:val="26"/>
        </w:rPr>
        <w:t>СТРУКТУРА ГБУЗ СК «ГКБ №2» Г.СТАВРОПОЛЯ:</w:t>
      </w:r>
    </w:p>
    <w:p w:rsidR="003011A9" w:rsidRPr="00AB5EA5" w:rsidRDefault="003011A9" w:rsidP="00AB5EA5">
      <w:pPr>
        <w:contextualSpacing/>
        <w:jc w:val="both"/>
        <w:rPr>
          <w:sz w:val="26"/>
          <w:szCs w:val="26"/>
        </w:rPr>
      </w:pPr>
      <w:r w:rsidRPr="00AB5EA5">
        <w:rPr>
          <w:b/>
          <w:sz w:val="26"/>
          <w:szCs w:val="26"/>
        </w:rPr>
        <w:t>Амбулаторный прием</w:t>
      </w:r>
      <w:r w:rsidR="00085D0F" w:rsidRPr="00AB5EA5">
        <w:rPr>
          <w:b/>
          <w:sz w:val="26"/>
          <w:szCs w:val="26"/>
        </w:rPr>
        <w:t xml:space="preserve"> по профилю</w:t>
      </w:r>
      <w:r w:rsidRPr="00AB5EA5">
        <w:rPr>
          <w:sz w:val="26"/>
          <w:szCs w:val="26"/>
        </w:rPr>
        <w:t>: ортопеди</w:t>
      </w:r>
      <w:r w:rsidR="00085D0F" w:rsidRPr="00AB5EA5">
        <w:rPr>
          <w:sz w:val="26"/>
          <w:szCs w:val="26"/>
        </w:rPr>
        <w:t xml:space="preserve">я и </w:t>
      </w:r>
      <w:r w:rsidRPr="00AB5EA5">
        <w:rPr>
          <w:sz w:val="26"/>
          <w:szCs w:val="26"/>
        </w:rPr>
        <w:t xml:space="preserve"> травматологи</w:t>
      </w:r>
      <w:r w:rsidR="00085D0F" w:rsidRPr="00AB5EA5">
        <w:rPr>
          <w:sz w:val="26"/>
          <w:szCs w:val="26"/>
        </w:rPr>
        <w:t>я;</w:t>
      </w:r>
      <w:r w:rsidR="00DF53BD" w:rsidRPr="00AB5EA5">
        <w:rPr>
          <w:sz w:val="26"/>
          <w:szCs w:val="26"/>
        </w:rPr>
        <w:t xml:space="preserve"> </w:t>
      </w:r>
      <w:r w:rsidRPr="00AB5EA5">
        <w:rPr>
          <w:sz w:val="26"/>
          <w:szCs w:val="26"/>
        </w:rPr>
        <w:t>колопроктологи</w:t>
      </w:r>
      <w:r w:rsidR="00085D0F" w:rsidRPr="00AB5EA5">
        <w:rPr>
          <w:sz w:val="26"/>
          <w:szCs w:val="26"/>
        </w:rPr>
        <w:t>я</w:t>
      </w:r>
      <w:r w:rsidRPr="00AB5EA5">
        <w:rPr>
          <w:sz w:val="26"/>
          <w:szCs w:val="26"/>
        </w:rPr>
        <w:t xml:space="preserve"> с кабинетом реабилитации стомированных больных</w:t>
      </w:r>
      <w:r w:rsidR="00085D0F" w:rsidRPr="00AB5EA5">
        <w:rPr>
          <w:sz w:val="26"/>
          <w:szCs w:val="26"/>
        </w:rPr>
        <w:t>;</w:t>
      </w:r>
      <w:r w:rsidRPr="00AB5EA5">
        <w:rPr>
          <w:sz w:val="26"/>
          <w:szCs w:val="26"/>
        </w:rPr>
        <w:t xml:space="preserve"> физиотерапи</w:t>
      </w:r>
      <w:r w:rsidR="00085D0F" w:rsidRPr="00AB5EA5">
        <w:rPr>
          <w:sz w:val="26"/>
          <w:szCs w:val="26"/>
        </w:rPr>
        <w:t>я</w:t>
      </w:r>
      <w:r w:rsidRPr="00AB5EA5">
        <w:rPr>
          <w:sz w:val="26"/>
          <w:szCs w:val="26"/>
        </w:rPr>
        <w:t>.</w:t>
      </w:r>
    </w:p>
    <w:p w:rsidR="003011A9" w:rsidRPr="00AB5EA5" w:rsidRDefault="003011A9" w:rsidP="00AB5EA5">
      <w:pPr>
        <w:jc w:val="both"/>
        <w:rPr>
          <w:bCs/>
          <w:sz w:val="26"/>
          <w:szCs w:val="26"/>
        </w:rPr>
      </w:pPr>
    </w:p>
    <w:p w:rsidR="0024630C" w:rsidRPr="0024630C" w:rsidRDefault="00A80608" w:rsidP="0024630C">
      <w:pPr>
        <w:jc w:val="both"/>
        <w:rPr>
          <w:sz w:val="26"/>
          <w:szCs w:val="26"/>
        </w:rPr>
      </w:pPr>
      <w:r w:rsidRPr="0024630C">
        <w:rPr>
          <w:sz w:val="26"/>
          <w:szCs w:val="26"/>
        </w:rPr>
        <w:t xml:space="preserve">Стационар, представлен </w:t>
      </w:r>
      <w:r w:rsidR="0024630C" w:rsidRPr="0024630C">
        <w:rPr>
          <w:sz w:val="26"/>
          <w:szCs w:val="26"/>
        </w:rPr>
        <w:t>10</w:t>
      </w:r>
      <w:r w:rsidRPr="0024630C">
        <w:rPr>
          <w:sz w:val="26"/>
          <w:szCs w:val="26"/>
        </w:rPr>
        <w:t>-ю стационарными клиническими отделениями: отделение ортопедии и травматологии, колопроктологическое, хирургическое,  инфекционное, терапевтическое, ревматологическое, гастроэнтерологическое, медицинской реабилитации и хирургическое отделение (гнойное)</w:t>
      </w:r>
      <w:r w:rsidR="00E63AD2">
        <w:rPr>
          <w:sz w:val="26"/>
          <w:szCs w:val="26"/>
        </w:rPr>
        <w:t>,</w:t>
      </w:r>
      <w:r w:rsidR="0024630C" w:rsidRPr="0024630C">
        <w:rPr>
          <w:sz w:val="26"/>
          <w:szCs w:val="26"/>
        </w:rPr>
        <w:t xml:space="preserve"> отделение анестезиологии и реанимации</w:t>
      </w:r>
    </w:p>
    <w:p w:rsidR="0024630C" w:rsidRPr="00AB5EA5" w:rsidRDefault="0024630C" w:rsidP="0024630C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И два подразделения: организационно-методический отдел и отдел качества медицинской помощи.</w:t>
      </w:r>
    </w:p>
    <w:p w:rsidR="0024630C" w:rsidRDefault="0024630C" w:rsidP="0024630C">
      <w:pPr>
        <w:jc w:val="both"/>
        <w:rPr>
          <w:sz w:val="26"/>
          <w:szCs w:val="26"/>
        </w:rPr>
      </w:pPr>
    </w:p>
    <w:p w:rsidR="0024630C" w:rsidRPr="0010108F" w:rsidRDefault="0024630C" w:rsidP="0024630C">
      <w:pPr>
        <w:jc w:val="both"/>
        <w:rPr>
          <w:sz w:val="26"/>
          <w:szCs w:val="26"/>
        </w:rPr>
      </w:pPr>
      <w:r w:rsidRPr="0010108F">
        <w:rPr>
          <w:b/>
          <w:sz w:val="26"/>
          <w:szCs w:val="26"/>
        </w:rPr>
        <w:t>Профиль отделений</w:t>
      </w:r>
      <w:r w:rsidRPr="0010108F">
        <w:rPr>
          <w:sz w:val="26"/>
          <w:szCs w:val="26"/>
        </w:rPr>
        <w:t xml:space="preserve">:  В ГБУЗ СК «ГКБ №2» </w:t>
      </w:r>
      <w:r w:rsidR="00E63AD2" w:rsidRPr="0010108F">
        <w:rPr>
          <w:sz w:val="26"/>
          <w:szCs w:val="26"/>
        </w:rPr>
        <w:t>г. Ставрополя</w:t>
      </w:r>
      <w:r w:rsidRPr="0010108F">
        <w:rPr>
          <w:sz w:val="26"/>
          <w:szCs w:val="26"/>
        </w:rPr>
        <w:t xml:space="preserve"> развернуто  477 койки. Из них 444 – ОМС, 15 -  бюджет, 18 – хозрасчет.  Больница работает в системе ОМС. Из общего числа коек -  92 краевого значения.</w:t>
      </w:r>
    </w:p>
    <w:p w:rsidR="0024630C" w:rsidRDefault="0024630C" w:rsidP="0024630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630C" w:rsidRPr="00AB5EA5" w:rsidRDefault="0024630C" w:rsidP="0024630C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В больнице развернуто приёмное отделение, которое обеспечивает приём больных в один поток. </w:t>
      </w:r>
    </w:p>
    <w:p w:rsidR="0024630C" w:rsidRPr="008756A9" w:rsidRDefault="0024630C" w:rsidP="0024630C">
      <w:pPr>
        <w:jc w:val="both"/>
        <w:rPr>
          <w:sz w:val="26"/>
          <w:szCs w:val="26"/>
        </w:rPr>
      </w:pPr>
      <w:r>
        <w:rPr>
          <w:sz w:val="26"/>
          <w:szCs w:val="26"/>
        </w:rPr>
        <w:t>В больнице  функционируют</w:t>
      </w:r>
      <w:r w:rsidRPr="008756A9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8756A9">
        <w:rPr>
          <w:sz w:val="26"/>
          <w:szCs w:val="26"/>
        </w:rPr>
        <w:t xml:space="preserve"> подразделений</w:t>
      </w:r>
      <w:r>
        <w:rPr>
          <w:sz w:val="26"/>
          <w:szCs w:val="26"/>
        </w:rPr>
        <w:t>,</w:t>
      </w:r>
      <w:r w:rsidRPr="008756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 w:rsidRPr="008756A9">
        <w:rPr>
          <w:sz w:val="26"/>
          <w:szCs w:val="26"/>
        </w:rPr>
        <w:t>диагностических и параклинических служб</w:t>
      </w:r>
      <w:r>
        <w:rPr>
          <w:sz w:val="26"/>
          <w:szCs w:val="26"/>
        </w:rPr>
        <w:t>:</w:t>
      </w:r>
      <w:r w:rsidRPr="008756A9">
        <w:rPr>
          <w:sz w:val="26"/>
          <w:szCs w:val="26"/>
        </w:rPr>
        <w:t xml:space="preserve"> </w:t>
      </w:r>
    </w:p>
    <w:p w:rsidR="0024630C" w:rsidRPr="008756A9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отделением </w:t>
      </w:r>
      <w:r w:rsidRPr="008756A9">
        <w:rPr>
          <w:sz w:val="26"/>
          <w:szCs w:val="26"/>
        </w:rPr>
        <w:t>ультразвуковой</w:t>
      </w:r>
      <w:r>
        <w:rPr>
          <w:sz w:val="26"/>
          <w:szCs w:val="26"/>
        </w:rPr>
        <w:t xml:space="preserve"> и функциональной</w:t>
      </w:r>
      <w:r w:rsidRPr="008756A9">
        <w:rPr>
          <w:sz w:val="26"/>
          <w:szCs w:val="26"/>
        </w:rPr>
        <w:t xml:space="preserve"> диагностики;</w:t>
      </w:r>
    </w:p>
    <w:p w:rsidR="0024630C" w:rsidRPr="008756A9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8756A9">
        <w:rPr>
          <w:sz w:val="26"/>
          <w:szCs w:val="26"/>
        </w:rPr>
        <w:t>клинико-диагностической лабораторией;</w:t>
      </w:r>
    </w:p>
    <w:p w:rsidR="0024630C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8756A9">
        <w:rPr>
          <w:sz w:val="26"/>
          <w:szCs w:val="26"/>
        </w:rPr>
        <w:t>физиотерапевтическим отделение</w:t>
      </w:r>
      <w:r>
        <w:rPr>
          <w:sz w:val="26"/>
          <w:szCs w:val="26"/>
        </w:rPr>
        <w:t>м;</w:t>
      </w:r>
      <w:r w:rsidRPr="008756A9">
        <w:rPr>
          <w:sz w:val="26"/>
          <w:szCs w:val="26"/>
        </w:rPr>
        <w:t xml:space="preserve"> </w:t>
      </w:r>
    </w:p>
    <w:p w:rsidR="0024630C" w:rsidRPr="00F33908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F33908">
        <w:rPr>
          <w:sz w:val="26"/>
          <w:szCs w:val="26"/>
        </w:rPr>
        <w:t>физиотерапевтическим отделением (филиал</w:t>
      </w:r>
      <w:r>
        <w:rPr>
          <w:sz w:val="26"/>
          <w:szCs w:val="26"/>
        </w:rPr>
        <w:t>ом)</w:t>
      </w:r>
      <w:r w:rsidRPr="00F33908">
        <w:rPr>
          <w:sz w:val="26"/>
          <w:szCs w:val="26"/>
        </w:rPr>
        <w:t>;</w:t>
      </w:r>
    </w:p>
    <w:p w:rsidR="0024630C" w:rsidRPr="008756A9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8756A9">
        <w:rPr>
          <w:sz w:val="26"/>
          <w:szCs w:val="26"/>
        </w:rPr>
        <w:t>эндоскопическим отделением</w:t>
      </w:r>
      <w:r>
        <w:rPr>
          <w:sz w:val="26"/>
          <w:szCs w:val="26"/>
        </w:rPr>
        <w:t>;</w:t>
      </w:r>
    </w:p>
    <w:p w:rsidR="0024630C" w:rsidRPr="008756A9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8756A9">
        <w:rPr>
          <w:sz w:val="26"/>
          <w:szCs w:val="26"/>
        </w:rPr>
        <w:t>кабинет ГБО;</w:t>
      </w:r>
    </w:p>
    <w:p w:rsidR="0024630C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рентгенологическим отделением;</w:t>
      </w:r>
    </w:p>
    <w:p w:rsidR="0024630C" w:rsidRPr="008756A9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кабинет трансфузиологии;</w:t>
      </w:r>
    </w:p>
    <w:p w:rsidR="0024630C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8756A9">
        <w:rPr>
          <w:sz w:val="26"/>
          <w:szCs w:val="26"/>
        </w:rPr>
        <w:lastRenderedPageBreak/>
        <w:t>аптекой</w:t>
      </w:r>
      <w:r>
        <w:rPr>
          <w:sz w:val="26"/>
          <w:szCs w:val="26"/>
        </w:rPr>
        <w:t>;</w:t>
      </w:r>
      <w:r w:rsidRPr="008756A9">
        <w:rPr>
          <w:sz w:val="26"/>
          <w:szCs w:val="26"/>
        </w:rPr>
        <w:t xml:space="preserve"> </w:t>
      </w:r>
    </w:p>
    <w:p w:rsidR="0024630C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операционный блок;</w:t>
      </w:r>
    </w:p>
    <w:p w:rsidR="0024630C" w:rsidRPr="008756A9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кабинет терапии генно-инженерными биологическими препаратами</w:t>
      </w:r>
    </w:p>
    <w:p w:rsidR="0024630C" w:rsidRDefault="0024630C" w:rsidP="0024630C">
      <w:pPr>
        <w:pStyle w:val="a6"/>
        <w:numPr>
          <w:ilvl w:val="0"/>
          <w:numId w:val="36"/>
        </w:numPr>
        <w:suppressAutoHyphens w:val="0"/>
        <w:contextualSpacing w:val="0"/>
        <w:jc w:val="both"/>
        <w:rPr>
          <w:sz w:val="26"/>
          <w:szCs w:val="26"/>
        </w:rPr>
      </w:pPr>
      <w:r w:rsidRPr="008756A9">
        <w:rPr>
          <w:sz w:val="26"/>
          <w:szCs w:val="26"/>
        </w:rPr>
        <w:t>ЦСО.</w:t>
      </w:r>
    </w:p>
    <w:p w:rsidR="0024630C" w:rsidRDefault="0024630C" w:rsidP="0024630C">
      <w:pPr>
        <w:jc w:val="both"/>
        <w:rPr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b/>
          <w:sz w:val="26"/>
          <w:szCs w:val="26"/>
        </w:rPr>
      </w:pPr>
      <w:r w:rsidRPr="00AB5EA5">
        <w:rPr>
          <w:b/>
          <w:sz w:val="26"/>
          <w:szCs w:val="26"/>
          <w:lang w:val="en-US"/>
        </w:rPr>
        <w:t>VI</w:t>
      </w:r>
      <w:r w:rsidRPr="00AB5EA5">
        <w:rPr>
          <w:b/>
          <w:sz w:val="26"/>
          <w:szCs w:val="26"/>
        </w:rPr>
        <w:t>. ФУНКЦИИ</w:t>
      </w: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  <w:r w:rsidRPr="00AB5EA5">
        <w:rPr>
          <w:sz w:val="26"/>
          <w:szCs w:val="26"/>
        </w:rPr>
        <w:t xml:space="preserve">Основные функции ГБУЗ СК «ГКБ№2» г. Ставрополя: оказание первичной медико-санитарной помощи, специализированной и высокотехнологичной медицинской помощи в соответствии с утвержденными стандартами и </w:t>
      </w:r>
      <w:r w:rsidR="00085D0F" w:rsidRPr="00AB5EA5">
        <w:rPr>
          <w:sz w:val="26"/>
          <w:szCs w:val="26"/>
        </w:rPr>
        <w:t xml:space="preserve">клиническими </w:t>
      </w:r>
      <w:r w:rsidRPr="00AB5EA5">
        <w:rPr>
          <w:sz w:val="26"/>
          <w:szCs w:val="26"/>
        </w:rPr>
        <w:t xml:space="preserve">рекомендациями по ведению больных. </w:t>
      </w:r>
    </w:p>
    <w:p w:rsidR="0024630C" w:rsidRDefault="0024630C" w:rsidP="00AB5EA5">
      <w:pPr>
        <w:pStyle w:val="western"/>
        <w:spacing w:before="0"/>
        <w:rPr>
          <w:b/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b/>
          <w:sz w:val="26"/>
          <w:szCs w:val="26"/>
        </w:rPr>
      </w:pPr>
      <w:r w:rsidRPr="00AB5EA5">
        <w:rPr>
          <w:b/>
          <w:sz w:val="26"/>
          <w:szCs w:val="26"/>
          <w:lang w:val="en-US"/>
        </w:rPr>
        <w:t>VII</w:t>
      </w:r>
      <w:r w:rsidRPr="00AB5EA5">
        <w:rPr>
          <w:b/>
          <w:sz w:val="26"/>
          <w:szCs w:val="26"/>
        </w:rPr>
        <w:t>. ЗАДАЧИ</w:t>
      </w: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  <w:r w:rsidRPr="00AB5EA5">
        <w:rPr>
          <w:sz w:val="26"/>
          <w:szCs w:val="26"/>
        </w:rPr>
        <w:t>На ГБУЗ СК «ГКБ№2» г. Ставрополя  возлагаются следующие задачи:</w:t>
      </w:r>
    </w:p>
    <w:p w:rsidR="00A80608" w:rsidRPr="00AB5EA5" w:rsidRDefault="00A80608" w:rsidP="00AB5EA5">
      <w:pPr>
        <w:pStyle w:val="western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sz w:val="26"/>
          <w:szCs w:val="26"/>
        </w:rPr>
      </w:pPr>
      <w:r w:rsidRPr="00AB5EA5">
        <w:rPr>
          <w:sz w:val="26"/>
          <w:szCs w:val="26"/>
        </w:rPr>
        <w:t>Определение рекомендаций по дальнейшему лечению больных в условиях поликлинических и стационарных учреждений.</w:t>
      </w:r>
    </w:p>
    <w:p w:rsidR="00A80608" w:rsidRPr="00AB5EA5" w:rsidRDefault="00A80608" w:rsidP="00AB5EA5">
      <w:pPr>
        <w:pStyle w:val="western"/>
        <w:numPr>
          <w:ilvl w:val="0"/>
          <w:numId w:val="29"/>
        </w:numPr>
        <w:tabs>
          <w:tab w:val="left" w:pos="284"/>
        </w:tabs>
        <w:spacing w:before="0"/>
        <w:ind w:left="0" w:firstLine="0"/>
        <w:rPr>
          <w:rStyle w:val="a8"/>
          <w:i w:val="0"/>
          <w:iCs w:val="0"/>
          <w:sz w:val="26"/>
          <w:szCs w:val="26"/>
        </w:rPr>
      </w:pPr>
      <w:r w:rsidRPr="00AB5EA5">
        <w:rPr>
          <w:sz w:val="26"/>
          <w:szCs w:val="26"/>
        </w:rPr>
        <w:t xml:space="preserve">Внедрение в практику новых достижений и научных разработок в области медицинской помощи </w:t>
      </w:r>
    </w:p>
    <w:p w:rsidR="00A80608" w:rsidRPr="00AB5EA5" w:rsidRDefault="00A80608" w:rsidP="00AB5EA5">
      <w:pPr>
        <w:pStyle w:val="11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B5EA5">
        <w:rPr>
          <w:rFonts w:ascii="Times New Roman" w:hAnsi="Times New Roman"/>
          <w:sz w:val="26"/>
          <w:szCs w:val="26"/>
        </w:rPr>
        <w:t>Оказание высококвалифицированной первичной медико-санитарной, специализированной и высокотехнологичной консультативной и лечебно-диагностической помощи населению по профилям: ортопедия и травматология, колопроктология, хирургия, терапия, ревматология, гастроэнтерология, неврология, паллиативная помощь, медицинская реабилитация.</w:t>
      </w:r>
    </w:p>
    <w:p w:rsidR="00A80608" w:rsidRPr="00AB5EA5" w:rsidRDefault="00A80608" w:rsidP="00AB5EA5">
      <w:pPr>
        <w:ind w:firstLine="284"/>
        <w:jc w:val="both"/>
        <w:rPr>
          <w:sz w:val="26"/>
          <w:szCs w:val="26"/>
        </w:rPr>
      </w:pPr>
    </w:p>
    <w:p w:rsidR="00A80608" w:rsidRPr="00AB5EA5" w:rsidRDefault="00A80608" w:rsidP="00AB5EA5">
      <w:pPr>
        <w:shd w:val="clear" w:color="auto" w:fill="FFFFFF"/>
        <w:tabs>
          <w:tab w:val="left" w:leader="underscore" w:pos="2016"/>
          <w:tab w:val="left" w:pos="5501"/>
          <w:tab w:val="left" w:leader="underscore" w:pos="6312"/>
          <w:tab w:val="left" w:leader="underscore" w:pos="8434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В   ГБУЗ СК  «ГКБ №2» г. Ставрополя проводится плановая и экстренная госпитализация пациентов в соответствии с приказом главного врача №</w:t>
      </w:r>
      <w:r w:rsidR="003011A9" w:rsidRPr="00AB5EA5">
        <w:rPr>
          <w:sz w:val="26"/>
          <w:szCs w:val="26"/>
        </w:rPr>
        <w:t>8</w:t>
      </w:r>
      <w:r w:rsidR="00E62661">
        <w:rPr>
          <w:sz w:val="26"/>
          <w:szCs w:val="26"/>
        </w:rPr>
        <w:t>-о</w:t>
      </w:r>
      <w:r w:rsidRPr="00AB5EA5">
        <w:rPr>
          <w:sz w:val="26"/>
          <w:szCs w:val="26"/>
        </w:rPr>
        <w:t xml:space="preserve">д                                                                      от </w:t>
      </w:r>
      <w:r w:rsidR="00085D0F" w:rsidRPr="00AB5EA5">
        <w:rPr>
          <w:sz w:val="26"/>
          <w:szCs w:val="26"/>
        </w:rPr>
        <w:t xml:space="preserve">9 января 2020 года </w:t>
      </w:r>
      <w:r w:rsidRPr="00AB5EA5">
        <w:rPr>
          <w:sz w:val="26"/>
          <w:szCs w:val="26"/>
        </w:rPr>
        <w:t xml:space="preserve"> «О порядке госпитализации»</w:t>
      </w:r>
      <w:r w:rsidR="00E62661">
        <w:rPr>
          <w:sz w:val="26"/>
          <w:szCs w:val="26"/>
        </w:rPr>
        <w:t xml:space="preserve"> и №199-од от 14 апреля 2020г «О порядке госпитализации лиц, подозрительных на новую </w:t>
      </w:r>
      <w:proofErr w:type="spellStart"/>
      <w:r w:rsidR="00E62661">
        <w:rPr>
          <w:sz w:val="26"/>
          <w:szCs w:val="26"/>
        </w:rPr>
        <w:t>коронавирусную</w:t>
      </w:r>
      <w:proofErr w:type="spellEnd"/>
      <w:r w:rsidR="00E62661">
        <w:rPr>
          <w:sz w:val="26"/>
          <w:szCs w:val="26"/>
        </w:rPr>
        <w:t xml:space="preserve"> инфекцию </w:t>
      </w:r>
      <w:r w:rsidR="00E62661">
        <w:rPr>
          <w:sz w:val="26"/>
          <w:szCs w:val="26"/>
          <w:lang w:val="en-US"/>
        </w:rPr>
        <w:t>COVID-19</w:t>
      </w:r>
      <w:r w:rsidR="00E62661">
        <w:rPr>
          <w:sz w:val="26"/>
          <w:szCs w:val="26"/>
        </w:rPr>
        <w:t>»</w:t>
      </w:r>
      <w:r w:rsidRPr="00AB5EA5">
        <w:rPr>
          <w:sz w:val="26"/>
          <w:szCs w:val="26"/>
        </w:rPr>
        <w:t>.</w:t>
      </w:r>
    </w:p>
    <w:p w:rsidR="00A80608" w:rsidRPr="00AB5EA5" w:rsidRDefault="00A80608" w:rsidP="00AB5EA5">
      <w:pPr>
        <w:pStyle w:val="a4"/>
        <w:ind w:right="-2" w:firstLine="284"/>
        <w:rPr>
          <w:sz w:val="26"/>
          <w:szCs w:val="26"/>
        </w:rPr>
      </w:pPr>
    </w:p>
    <w:p w:rsidR="00A80608" w:rsidRPr="00AB5EA5" w:rsidRDefault="00A80608" w:rsidP="00AB5EA5">
      <w:pPr>
        <w:jc w:val="both"/>
        <w:rPr>
          <w:b/>
          <w:sz w:val="26"/>
          <w:szCs w:val="26"/>
        </w:rPr>
      </w:pPr>
      <w:r w:rsidRPr="00AB5EA5">
        <w:rPr>
          <w:b/>
          <w:sz w:val="26"/>
          <w:szCs w:val="26"/>
        </w:rPr>
        <w:t xml:space="preserve">Госпитализация в стационар осуществляется по медицинским показаниям: </w:t>
      </w:r>
    </w:p>
    <w:p w:rsidR="00DF53BD" w:rsidRPr="00AB5EA5" w:rsidRDefault="00DF53BD" w:rsidP="00AB5EA5">
      <w:pPr>
        <w:jc w:val="both"/>
        <w:rPr>
          <w:sz w:val="26"/>
          <w:szCs w:val="26"/>
        </w:rPr>
      </w:pPr>
      <w:r w:rsidRPr="00AB5EA5">
        <w:rPr>
          <w:b/>
          <w:sz w:val="26"/>
          <w:szCs w:val="26"/>
        </w:rPr>
        <w:t xml:space="preserve">● </w:t>
      </w:r>
      <w:r w:rsidRPr="00AB5EA5">
        <w:rPr>
          <w:sz w:val="26"/>
          <w:szCs w:val="26"/>
        </w:rPr>
        <w:t xml:space="preserve">По направлению врача лечебно-профилактического учреждения, работающего в системе ОМС, при направлении по экстренным показаниям независимо от форм собственности и ведомственной принадлежности. </w:t>
      </w:r>
    </w:p>
    <w:p w:rsidR="00DF53BD" w:rsidRPr="00AB5EA5" w:rsidRDefault="00DF53BD" w:rsidP="00AB5EA5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2"/>
          <w:sz w:val="26"/>
          <w:szCs w:val="26"/>
        </w:rPr>
      </w:pPr>
      <w:r w:rsidRPr="00AB5EA5">
        <w:rPr>
          <w:sz w:val="26"/>
          <w:szCs w:val="26"/>
        </w:rPr>
        <w:t>Направление больных для оказания паллиативной медицинской помощи со злокачественными новообразованиями по направлению участкового врача-терапевта, врача общей практики (семейного врача) при наличии заключения врача-онколога об инкурабельности заболевания и необходимости проведения симптоматического и обезболивающего лечения,</w:t>
      </w:r>
      <w:r w:rsidRPr="00AB5EA5">
        <w:rPr>
          <w:color w:val="2D2D2D"/>
          <w:spacing w:val="2"/>
          <w:sz w:val="26"/>
          <w:szCs w:val="26"/>
        </w:rPr>
        <w:t xml:space="preserve"> </w:t>
      </w:r>
      <w:r w:rsidRPr="00AB5EA5">
        <w:rPr>
          <w:spacing w:val="2"/>
          <w:sz w:val="26"/>
          <w:szCs w:val="26"/>
        </w:rPr>
        <w:t>врача-онколога при наличии гистологически верифицированного диагноза.</w:t>
      </w:r>
    </w:p>
    <w:p w:rsidR="00DF53BD" w:rsidRPr="00AB5EA5" w:rsidRDefault="00DF53BD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● Решением врачебной комиссии поликлинической службы:</w:t>
      </w:r>
    </w:p>
    <w:p w:rsidR="00DF53BD" w:rsidRPr="00AB5EA5" w:rsidRDefault="00DF53BD" w:rsidP="00AB5EA5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AB5EA5">
        <w:rPr>
          <w:sz w:val="26"/>
          <w:szCs w:val="26"/>
        </w:rPr>
        <w:t>при направление больных для оказания паллиативной медицинской помощи,</w:t>
      </w:r>
      <w:r w:rsidRPr="00AB5EA5">
        <w:rPr>
          <w:spacing w:val="2"/>
          <w:sz w:val="26"/>
          <w:szCs w:val="26"/>
        </w:rPr>
        <w:t xml:space="preserve"> за исключением больных злокачественными новообразованиями;</w:t>
      </w:r>
      <w:r w:rsidRPr="00AB5EA5">
        <w:rPr>
          <w:sz w:val="26"/>
          <w:szCs w:val="26"/>
        </w:rPr>
        <w:t xml:space="preserve"> </w:t>
      </w:r>
    </w:p>
    <w:p w:rsidR="00DF53BD" w:rsidRPr="00AB5EA5" w:rsidRDefault="00DF53BD" w:rsidP="00AB5EA5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AB5EA5">
        <w:rPr>
          <w:spacing w:val="2"/>
          <w:sz w:val="26"/>
          <w:szCs w:val="26"/>
        </w:rPr>
        <w:t>при отсутствие гистологически верифицированного диагноза злокачественного новообразования;</w:t>
      </w:r>
    </w:p>
    <w:p w:rsidR="00DF53BD" w:rsidRPr="00AB5EA5" w:rsidRDefault="00DF53BD" w:rsidP="00AB5EA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AB5EA5">
        <w:rPr>
          <w:sz w:val="26"/>
          <w:szCs w:val="26"/>
        </w:rPr>
        <w:t xml:space="preserve">с целью проведения медицинской реабилитации в отделениях медицинской реабилитации, травматологии и ортопедии; </w:t>
      </w:r>
    </w:p>
    <w:p w:rsidR="00DF53BD" w:rsidRPr="00AB5EA5" w:rsidRDefault="00DF53BD" w:rsidP="00AB5EA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AB5EA5">
        <w:rPr>
          <w:sz w:val="26"/>
          <w:szCs w:val="26"/>
        </w:rPr>
        <w:t xml:space="preserve">для оказания ВМП. </w:t>
      </w:r>
    </w:p>
    <w:p w:rsidR="00DF53BD" w:rsidRPr="00AB5EA5" w:rsidRDefault="00DF53BD" w:rsidP="00AB5EA5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B5EA5">
        <w:rPr>
          <w:sz w:val="26"/>
          <w:szCs w:val="26"/>
        </w:rPr>
        <w:lastRenderedPageBreak/>
        <w:t>●По</w:t>
      </w:r>
      <w:r w:rsidRPr="00AB5EA5">
        <w:rPr>
          <w:bCs/>
          <w:sz w:val="26"/>
          <w:szCs w:val="26"/>
          <w:shd w:val="clear" w:color="auto" w:fill="FFFFFF"/>
        </w:rPr>
        <w:t xml:space="preserve">средством перевода пациентов из профильного отделения </w:t>
      </w:r>
      <w:r w:rsidRPr="00AB5EA5">
        <w:rPr>
          <w:sz w:val="26"/>
          <w:szCs w:val="26"/>
        </w:rPr>
        <w:t>с целью проведения медицинской реабилитации в отделениях медицинской реабилитации, травматологии и ортопедии;</w:t>
      </w:r>
    </w:p>
    <w:p w:rsidR="00DF53BD" w:rsidRPr="00AB5EA5" w:rsidRDefault="00DF53BD" w:rsidP="00AB5EA5">
      <w:pPr>
        <w:rPr>
          <w:sz w:val="26"/>
          <w:szCs w:val="26"/>
        </w:rPr>
      </w:pPr>
      <w:r w:rsidRPr="00AB5EA5">
        <w:rPr>
          <w:sz w:val="26"/>
          <w:szCs w:val="26"/>
        </w:rPr>
        <w:t>● Скорой медицинской помощи;</w:t>
      </w:r>
    </w:p>
    <w:p w:rsidR="00DF53BD" w:rsidRPr="00AB5EA5" w:rsidRDefault="00DF53BD" w:rsidP="00AB5EA5">
      <w:pPr>
        <w:rPr>
          <w:sz w:val="26"/>
          <w:szCs w:val="26"/>
        </w:rPr>
      </w:pPr>
      <w:r w:rsidRPr="00AB5EA5">
        <w:rPr>
          <w:sz w:val="26"/>
          <w:szCs w:val="26"/>
        </w:rPr>
        <w:t>● При самостоятельном обращение больного по экстренным показаниям;</w:t>
      </w:r>
    </w:p>
    <w:p w:rsidR="00DF53BD" w:rsidRPr="00AB5EA5" w:rsidRDefault="00DF53BD" w:rsidP="00AB5EA5">
      <w:pPr>
        <w:rPr>
          <w:sz w:val="26"/>
          <w:szCs w:val="26"/>
        </w:rPr>
      </w:pPr>
      <w:r w:rsidRPr="00AB5EA5">
        <w:rPr>
          <w:sz w:val="26"/>
          <w:szCs w:val="26"/>
        </w:rPr>
        <w:t xml:space="preserve"> ● По направлению врача ГБУЗ СК «ГКБ №2» </w:t>
      </w:r>
      <w:r w:rsidR="00E63AD2" w:rsidRPr="00AB5EA5">
        <w:rPr>
          <w:sz w:val="26"/>
          <w:szCs w:val="26"/>
        </w:rPr>
        <w:t>г. Ставрополь</w:t>
      </w:r>
      <w:r w:rsidRPr="00AB5EA5">
        <w:rPr>
          <w:sz w:val="26"/>
          <w:szCs w:val="26"/>
        </w:rPr>
        <w:t xml:space="preserve"> осуществляющего амбулаторный прием плановых пациентов после регистрации направления в едином информационном ресурсе Ставропольского края (ЕИР 263) в организационно-методическом отделе, с установлением даты госпитализации.</w:t>
      </w:r>
    </w:p>
    <w:p w:rsidR="00DF53BD" w:rsidRPr="00AB5EA5" w:rsidRDefault="00DF53BD" w:rsidP="00AB5EA5">
      <w:pPr>
        <w:jc w:val="both"/>
        <w:rPr>
          <w:sz w:val="26"/>
          <w:szCs w:val="26"/>
        </w:rPr>
      </w:pPr>
      <w:r w:rsidRPr="00AB5EA5">
        <w:rPr>
          <w:sz w:val="26"/>
          <w:szCs w:val="26"/>
        </w:rPr>
        <w:t>●Решением врачебной комиссии по отбору пациентов для оказания высокотехнологичной медицинской помощи в соответствии с приказом главного врача от 09.01.2020 года №7-од «О порядке организации высокотехнологичной медицинской помощи» и настоящим приказом при направлении больных на высокотехнологичную медицинскую помощь (не зависимо от формы обращения и вида госпитализации).</w:t>
      </w:r>
    </w:p>
    <w:p w:rsidR="00DF53BD" w:rsidRPr="00AB5EA5" w:rsidRDefault="00DF53BD" w:rsidP="00AB5EA5">
      <w:pPr>
        <w:shd w:val="clear" w:color="auto" w:fill="FFFFFF"/>
        <w:ind w:left="14" w:right="302"/>
        <w:jc w:val="both"/>
        <w:rPr>
          <w:sz w:val="26"/>
          <w:szCs w:val="26"/>
        </w:rPr>
      </w:pPr>
      <w:r w:rsidRPr="00AB5EA5">
        <w:rPr>
          <w:sz w:val="26"/>
          <w:szCs w:val="26"/>
        </w:rPr>
        <w:t>●Решением   врачебной комиссии по отбору и приёму пациентов на второй этап медицинской реабилитации в соответствии с приказами главного врача от 09.01.2020 года №4-од «</w:t>
      </w:r>
      <w:r w:rsidRPr="00AB5EA5">
        <w:rPr>
          <w:spacing w:val="2"/>
          <w:sz w:val="26"/>
          <w:szCs w:val="26"/>
        </w:rPr>
        <w:t>О порядке организации и проведения медицинской реабилитации</w:t>
      </w:r>
      <w:r w:rsidRPr="00AB5EA5">
        <w:rPr>
          <w:sz w:val="26"/>
          <w:szCs w:val="26"/>
        </w:rPr>
        <w:t xml:space="preserve">» и настоящим приказом с целью проведения медицинской реабилитации в отделениях медицинской реабилитации, травматологии и ортопедии при самообращении.  </w:t>
      </w:r>
    </w:p>
    <w:p w:rsidR="00DF53BD" w:rsidRPr="00AB5EA5" w:rsidRDefault="00DF53BD" w:rsidP="00AB5EA5">
      <w:pPr>
        <w:pStyle w:val="a4"/>
        <w:tabs>
          <w:tab w:val="left" w:pos="284"/>
        </w:tabs>
        <w:rPr>
          <w:sz w:val="26"/>
          <w:szCs w:val="26"/>
        </w:rPr>
      </w:pPr>
    </w:p>
    <w:p w:rsidR="003011A9" w:rsidRPr="00AB5EA5" w:rsidRDefault="003011A9" w:rsidP="00AB5EA5">
      <w:pPr>
        <w:pStyle w:val="a4"/>
        <w:tabs>
          <w:tab w:val="left" w:pos="284"/>
        </w:tabs>
        <w:rPr>
          <w:sz w:val="26"/>
          <w:szCs w:val="26"/>
        </w:rPr>
      </w:pPr>
      <w:r w:rsidRPr="00AB5EA5">
        <w:rPr>
          <w:sz w:val="26"/>
          <w:szCs w:val="26"/>
        </w:rPr>
        <w:t>В   ГБУЗ СК  «ГКБ №2» г. Ставрополь проводится плановая и экстренная госпитализация пациентов.</w:t>
      </w:r>
    </w:p>
    <w:p w:rsidR="003011A9" w:rsidRPr="00AB5EA5" w:rsidRDefault="003011A9" w:rsidP="00AB5EA5">
      <w:pPr>
        <w:pStyle w:val="a4"/>
        <w:rPr>
          <w:sz w:val="26"/>
          <w:szCs w:val="26"/>
        </w:rPr>
      </w:pPr>
      <w:r w:rsidRPr="00AB5EA5">
        <w:rPr>
          <w:sz w:val="26"/>
          <w:szCs w:val="26"/>
        </w:rPr>
        <w:t xml:space="preserve">  </w:t>
      </w:r>
    </w:p>
    <w:p w:rsidR="003011A9" w:rsidRPr="00AB5EA5" w:rsidRDefault="003011A9" w:rsidP="00AB5EA5">
      <w:pPr>
        <w:pStyle w:val="a6"/>
        <w:shd w:val="clear" w:color="auto" w:fill="FFFFFF"/>
        <w:ind w:left="0" w:right="-2"/>
        <w:jc w:val="both"/>
        <w:rPr>
          <w:sz w:val="26"/>
          <w:szCs w:val="26"/>
        </w:rPr>
      </w:pPr>
      <w:r w:rsidRPr="00AB5EA5">
        <w:rPr>
          <w:b/>
          <w:sz w:val="26"/>
          <w:szCs w:val="26"/>
        </w:rPr>
        <w:t>Экстренная медицинская помощь в отделениях хирургического профиля</w:t>
      </w:r>
      <w:r w:rsidRPr="00AB5EA5">
        <w:rPr>
          <w:sz w:val="26"/>
          <w:szCs w:val="26"/>
        </w:rPr>
        <w:t xml:space="preserve"> оказывается в соответствии с приказом МЗ СК от 23.01.2015 №001-05/20 «Об оказании экстренной медицинской помощи в медицинских организациях государственной системы здравоохранения Ставропольского края, расположенные в городе Ставрополе»:</w:t>
      </w:r>
    </w:p>
    <w:p w:rsidR="003011A9" w:rsidRPr="00AB5EA5" w:rsidRDefault="003011A9" w:rsidP="00AB5EA5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ind w:left="0" w:right="-2" w:firstLine="0"/>
        <w:jc w:val="both"/>
        <w:rPr>
          <w:sz w:val="26"/>
          <w:szCs w:val="26"/>
        </w:rPr>
      </w:pPr>
      <w:r w:rsidRPr="00AB5EA5">
        <w:rPr>
          <w:sz w:val="26"/>
          <w:szCs w:val="26"/>
        </w:rPr>
        <w:t>в хирургическом отделении согласно графика, утвержденного МЗ СК,</w:t>
      </w:r>
    </w:p>
    <w:p w:rsidR="003011A9" w:rsidRPr="00AB5EA5" w:rsidRDefault="003011A9" w:rsidP="00AB5EA5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 w:rsidRPr="00AB5EA5">
        <w:rPr>
          <w:sz w:val="26"/>
          <w:szCs w:val="26"/>
        </w:rPr>
        <w:t>в отделении травматологии и ортопедии через день,</w:t>
      </w:r>
      <w:r w:rsidR="0024630C">
        <w:rPr>
          <w:sz w:val="26"/>
          <w:szCs w:val="26"/>
        </w:rPr>
        <w:t xml:space="preserve"> по четным числа</w:t>
      </w:r>
      <w:r w:rsidR="00253FB9">
        <w:rPr>
          <w:sz w:val="26"/>
          <w:szCs w:val="26"/>
        </w:rPr>
        <w:t>м</w:t>
      </w:r>
      <w:r w:rsidR="0024630C">
        <w:rPr>
          <w:sz w:val="26"/>
          <w:szCs w:val="26"/>
        </w:rPr>
        <w:t>;</w:t>
      </w:r>
    </w:p>
    <w:p w:rsidR="003011A9" w:rsidRPr="00AB5EA5" w:rsidRDefault="003011A9" w:rsidP="00AB5EA5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ind w:left="0" w:firstLine="0"/>
        <w:rPr>
          <w:sz w:val="26"/>
          <w:szCs w:val="26"/>
        </w:rPr>
      </w:pPr>
      <w:r w:rsidRPr="00AB5EA5">
        <w:rPr>
          <w:sz w:val="26"/>
          <w:szCs w:val="26"/>
        </w:rPr>
        <w:t xml:space="preserve">в хирургическом отделении (гнойное) ежедневно, в том числе с ожоговой травмой, </w:t>
      </w:r>
    </w:p>
    <w:p w:rsidR="003011A9" w:rsidRPr="00AB5EA5" w:rsidRDefault="003011A9" w:rsidP="00AB5EA5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 w:rsidRPr="00AB5EA5">
        <w:rPr>
          <w:sz w:val="26"/>
          <w:szCs w:val="26"/>
        </w:rPr>
        <w:t>в колопроктологическом отделении ежедневно.</w:t>
      </w:r>
      <w:r w:rsidRPr="00AB5EA5">
        <w:rPr>
          <w:b/>
          <w:sz w:val="26"/>
          <w:szCs w:val="26"/>
        </w:rPr>
        <w:t xml:space="preserve">   </w:t>
      </w:r>
    </w:p>
    <w:p w:rsidR="003011A9" w:rsidRPr="00AB5EA5" w:rsidRDefault="003011A9" w:rsidP="00AB5EA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3011A9" w:rsidRPr="00AB5EA5" w:rsidRDefault="003011A9" w:rsidP="00AB5EA5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B5EA5">
        <w:rPr>
          <w:rFonts w:ascii="Times New Roman" w:hAnsi="Times New Roman" w:cs="Times New Roman"/>
          <w:b/>
          <w:sz w:val="26"/>
          <w:szCs w:val="26"/>
        </w:rPr>
        <w:t>Экстренная медицинская помощь в отделениях терапевтического профиля оказывается:</w:t>
      </w:r>
    </w:p>
    <w:p w:rsidR="007772FD" w:rsidRDefault="003011A9" w:rsidP="007772FD">
      <w:pPr>
        <w:pStyle w:val="a6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ind w:left="0" w:right="-2" w:firstLine="0"/>
        <w:jc w:val="both"/>
      </w:pPr>
      <w:r w:rsidRPr="007772FD">
        <w:rPr>
          <w:sz w:val="26"/>
          <w:szCs w:val="26"/>
        </w:rPr>
        <w:t xml:space="preserve">в ревматологическом отделении </w:t>
      </w:r>
      <w:r w:rsidR="007772FD" w:rsidRPr="007772FD">
        <w:rPr>
          <w:sz w:val="26"/>
          <w:szCs w:val="26"/>
        </w:rPr>
        <w:t>- ежедневно,</w:t>
      </w:r>
      <w:r w:rsidR="007772FD" w:rsidRPr="007772FD">
        <w:rPr>
          <w:bCs/>
          <w:sz w:val="26"/>
          <w:szCs w:val="26"/>
        </w:rPr>
        <w:t xml:space="preserve"> </w:t>
      </w:r>
      <w:r w:rsidR="007772FD" w:rsidRPr="007772FD">
        <w:rPr>
          <w:sz w:val="26"/>
          <w:szCs w:val="26"/>
        </w:rPr>
        <w:t>населению г.Ставрополя, Изобильненского городского округа и муниципальных районов -  Шпаковского, Красногвардейского, Новоалександровского,  Труновского.</w:t>
      </w:r>
    </w:p>
    <w:p w:rsidR="003011A9" w:rsidRPr="00AB5EA5" w:rsidRDefault="003011A9" w:rsidP="00AB5EA5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6"/>
          <w:szCs w:val="26"/>
        </w:rPr>
      </w:pPr>
      <w:r w:rsidRPr="00AB5EA5">
        <w:rPr>
          <w:sz w:val="26"/>
          <w:szCs w:val="26"/>
        </w:rPr>
        <w:t>в гастроэнтерологическом отделении - ежедневно,</w:t>
      </w:r>
      <w:r w:rsidRPr="00AB5EA5">
        <w:rPr>
          <w:bCs/>
          <w:sz w:val="26"/>
          <w:szCs w:val="26"/>
        </w:rPr>
        <w:t xml:space="preserve"> </w:t>
      </w:r>
      <w:r w:rsidRPr="00AB5EA5">
        <w:rPr>
          <w:sz w:val="26"/>
          <w:szCs w:val="26"/>
        </w:rPr>
        <w:t xml:space="preserve">населению г.Ставрополя, Изобильненского городского округа и муниципальных районов -  Шпаковского, Красногвардейского, Новоалександровского, Труновского. </w:t>
      </w:r>
    </w:p>
    <w:p w:rsidR="003B0C7A" w:rsidRPr="0041425B" w:rsidRDefault="003B0C7A" w:rsidP="003B0C7A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sz w:val="26"/>
          <w:szCs w:val="26"/>
        </w:rPr>
      </w:pPr>
      <w:r w:rsidRPr="0041425B">
        <w:rPr>
          <w:sz w:val="26"/>
          <w:szCs w:val="26"/>
        </w:rPr>
        <w:t xml:space="preserve">в терапевтическом отделении: </w:t>
      </w:r>
    </w:p>
    <w:p w:rsidR="003B0C7A" w:rsidRPr="0041425B" w:rsidRDefault="003B0C7A" w:rsidP="003B0C7A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26"/>
          <w:szCs w:val="26"/>
        </w:rPr>
      </w:pPr>
      <w:r w:rsidRPr="0041425B">
        <w:rPr>
          <w:sz w:val="26"/>
          <w:szCs w:val="26"/>
        </w:rPr>
        <w:t xml:space="preserve"> круглосуточно жителям города Ставрополя по территориальному принципу (с территорий городских поликлиник №№1, 2, 3, 5 и железнодорожной поликлиники);</w:t>
      </w:r>
    </w:p>
    <w:p w:rsidR="003B0C7A" w:rsidRPr="0041425B" w:rsidRDefault="003B0C7A" w:rsidP="003B0C7A">
      <w:pPr>
        <w:pStyle w:val="ConsPlusNormal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425B">
        <w:rPr>
          <w:rFonts w:ascii="Times New Roman" w:hAnsi="Times New Roman" w:cs="Times New Roman"/>
          <w:sz w:val="26"/>
          <w:szCs w:val="26"/>
        </w:rPr>
        <w:lastRenderedPageBreak/>
        <w:t xml:space="preserve"> как городским, так и иногородним больным, находящимся на территории города Ставрополя с декомпенсацией (обострением) хронических сердечнососудистых заболеваний, представляющих угрозу жизни пациента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1425B">
        <w:rPr>
          <w:rFonts w:ascii="Times New Roman" w:hAnsi="Times New Roman" w:cs="Times New Roman"/>
          <w:sz w:val="26"/>
          <w:szCs w:val="26"/>
        </w:rPr>
        <w:t>согласно графика утверждено МЗ СК;</w:t>
      </w:r>
    </w:p>
    <w:p w:rsidR="003B0C7A" w:rsidRPr="001417AC" w:rsidRDefault="003B0C7A" w:rsidP="003B0C7A">
      <w:pPr>
        <w:pStyle w:val="a6"/>
        <w:numPr>
          <w:ilvl w:val="0"/>
          <w:numId w:val="37"/>
        </w:numPr>
        <w:ind w:left="284" w:hanging="284"/>
        <w:rPr>
          <w:rStyle w:val="a9"/>
          <w:bCs w:val="0"/>
          <w:sz w:val="26"/>
          <w:szCs w:val="26"/>
        </w:rPr>
      </w:pPr>
      <w:r>
        <w:rPr>
          <w:sz w:val="26"/>
          <w:szCs w:val="26"/>
        </w:rPr>
        <w:t xml:space="preserve">жителям города Ставрополя для оказания </w:t>
      </w:r>
      <w:r w:rsidRPr="001417AC">
        <w:rPr>
          <w:sz w:val="26"/>
          <w:szCs w:val="26"/>
        </w:rPr>
        <w:t>п</w:t>
      </w:r>
      <w:r w:rsidRPr="001417AC">
        <w:rPr>
          <w:spacing w:val="2"/>
          <w:sz w:val="26"/>
          <w:szCs w:val="26"/>
        </w:rPr>
        <w:t>аллиативн</w:t>
      </w:r>
      <w:r>
        <w:rPr>
          <w:spacing w:val="2"/>
          <w:sz w:val="26"/>
          <w:szCs w:val="26"/>
        </w:rPr>
        <w:t xml:space="preserve">ой </w:t>
      </w:r>
      <w:r w:rsidRPr="001417AC">
        <w:rPr>
          <w:spacing w:val="2"/>
          <w:sz w:val="26"/>
          <w:szCs w:val="26"/>
        </w:rPr>
        <w:t xml:space="preserve"> медицинск</w:t>
      </w:r>
      <w:r>
        <w:rPr>
          <w:spacing w:val="2"/>
          <w:sz w:val="26"/>
          <w:szCs w:val="26"/>
        </w:rPr>
        <w:t>ой</w:t>
      </w:r>
      <w:r w:rsidRPr="001417AC">
        <w:rPr>
          <w:spacing w:val="2"/>
          <w:sz w:val="26"/>
          <w:szCs w:val="26"/>
        </w:rPr>
        <w:t xml:space="preserve"> помощ</w:t>
      </w:r>
      <w:r>
        <w:rPr>
          <w:spacing w:val="2"/>
          <w:sz w:val="26"/>
          <w:szCs w:val="26"/>
        </w:rPr>
        <w:t>и.</w:t>
      </w:r>
    </w:p>
    <w:p w:rsidR="003B0C7A" w:rsidRDefault="003B0C7A" w:rsidP="003B0C7A">
      <w:pPr>
        <w:pStyle w:val="a4"/>
        <w:rPr>
          <w:b/>
          <w:sz w:val="26"/>
          <w:szCs w:val="26"/>
        </w:rPr>
      </w:pPr>
    </w:p>
    <w:p w:rsidR="003011A9" w:rsidRPr="00AB5EA5" w:rsidRDefault="003011A9" w:rsidP="00AB5EA5">
      <w:pPr>
        <w:jc w:val="both"/>
        <w:rPr>
          <w:sz w:val="26"/>
          <w:szCs w:val="26"/>
        </w:rPr>
      </w:pPr>
      <w:r w:rsidRPr="00AB5EA5">
        <w:rPr>
          <w:spacing w:val="2"/>
          <w:sz w:val="26"/>
          <w:szCs w:val="26"/>
        </w:rPr>
        <w:t>Плановая госпитализация осуществляется по направлению</w:t>
      </w:r>
      <w:r w:rsidRPr="00AB5EA5">
        <w:rPr>
          <w:sz w:val="26"/>
          <w:szCs w:val="26"/>
        </w:rPr>
        <w:t xml:space="preserve"> врача лечебно-профилактического учреждения, работающего в системе ОМС</w:t>
      </w:r>
      <w:r w:rsidR="003741E8" w:rsidRPr="00AB5EA5">
        <w:rPr>
          <w:sz w:val="26"/>
          <w:szCs w:val="26"/>
        </w:rPr>
        <w:t xml:space="preserve"> или </w:t>
      </w:r>
      <w:r w:rsidRPr="00AB5EA5">
        <w:rPr>
          <w:sz w:val="26"/>
          <w:szCs w:val="26"/>
        </w:rPr>
        <w:t xml:space="preserve"> </w:t>
      </w:r>
      <w:r w:rsidR="003741E8" w:rsidRPr="00AB5EA5">
        <w:rPr>
          <w:sz w:val="26"/>
          <w:szCs w:val="26"/>
        </w:rPr>
        <w:t>по направлению врача ГБУЗ СК «ГКБ №2» г.</w:t>
      </w:r>
      <w:r w:rsidR="003741E8" w:rsidRPr="00AB5EA5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bookmarkStart w:id="0" w:name="dst100275"/>
      <w:bookmarkEnd w:id="0"/>
      <w:r w:rsidR="003741E8" w:rsidRPr="00AB5EA5">
        <w:rPr>
          <w:rStyle w:val="apple-converted-space"/>
          <w:rFonts w:eastAsiaTheme="majorEastAsia"/>
          <w:color w:val="000000"/>
          <w:sz w:val="26"/>
          <w:szCs w:val="26"/>
        </w:rPr>
        <w:t>Ставрополь</w:t>
      </w:r>
      <w:r w:rsidR="003741E8" w:rsidRPr="00AB5EA5">
        <w:rPr>
          <w:sz w:val="26"/>
          <w:szCs w:val="26"/>
        </w:rPr>
        <w:t xml:space="preserve"> через амбулаторный прием, </w:t>
      </w:r>
      <w:r w:rsidRPr="00AB5EA5">
        <w:rPr>
          <w:sz w:val="26"/>
          <w:szCs w:val="26"/>
        </w:rPr>
        <w:t>после регистрации направления в едином информационном ресурсе Ставропольского края (ЕИР 263).</w:t>
      </w:r>
    </w:p>
    <w:p w:rsidR="003011A9" w:rsidRPr="00AB5EA5" w:rsidRDefault="003011A9" w:rsidP="00AB5EA5">
      <w:pPr>
        <w:jc w:val="both"/>
        <w:rPr>
          <w:sz w:val="26"/>
          <w:szCs w:val="26"/>
        </w:rPr>
      </w:pPr>
    </w:p>
    <w:p w:rsidR="003011A9" w:rsidRPr="00AB5EA5" w:rsidRDefault="003011A9" w:rsidP="00AB5EA5">
      <w:pPr>
        <w:jc w:val="both"/>
        <w:rPr>
          <w:color w:val="333333"/>
          <w:sz w:val="26"/>
          <w:szCs w:val="26"/>
          <w:shd w:val="clear" w:color="auto" w:fill="FFFFFF"/>
        </w:rPr>
      </w:pPr>
      <w:r w:rsidRPr="00AB5EA5">
        <w:rPr>
          <w:b/>
          <w:bCs/>
          <w:sz w:val="26"/>
          <w:szCs w:val="26"/>
        </w:rPr>
        <w:t>Ожидание плановой госпитализации</w:t>
      </w:r>
      <w:r w:rsidRPr="00AB5EA5">
        <w:rPr>
          <w:b/>
          <w:sz w:val="26"/>
          <w:szCs w:val="26"/>
        </w:rPr>
        <w:t xml:space="preserve"> во все отделения больницы – </w:t>
      </w:r>
      <w:r w:rsidRPr="00AB5EA5">
        <w:rPr>
          <w:b/>
          <w:bCs/>
          <w:sz w:val="26"/>
          <w:szCs w:val="26"/>
        </w:rPr>
        <w:t xml:space="preserve">не более </w:t>
      </w:r>
    </w:p>
    <w:p w:rsidR="003011A9" w:rsidRPr="00AB5EA5" w:rsidRDefault="003011A9" w:rsidP="00AB5EA5">
      <w:pPr>
        <w:jc w:val="both"/>
        <w:rPr>
          <w:b/>
          <w:sz w:val="26"/>
          <w:szCs w:val="26"/>
        </w:rPr>
      </w:pPr>
      <w:r w:rsidRPr="00AB5EA5">
        <w:rPr>
          <w:color w:val="333333"/>
          <w:sz w:val="26"/>
          <w:szCs w:val="26"/>
          <w:shd w:val="clear" w:color="auto" w:fill="FFFFFF"/>
        </w:rPr>
        <w:t xml:space="preserve">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 </w:t>
      </w:r>
      <w:r w:rsidRPr="00AB5EA5">
        <w:rPr>
          <w:b/>
          <w:bCs/>
          <w:sz w:val="26"/>
          <w:szCs w:val="26"/>
        </w:rPr>
        <w:t>(согласно утвержденного государственного задания).</w:t>
      </w:r>
      <w:r w:rsidRPr="00AB5EA5">
        <w:rPr>
          <w:b/>
          <w:sz w:val="26"/>
          <w:szCs w:val="26"/>
        </w:rPr>
        <w:t xml:space="preserve"> </w:t>
      </w:r>
    </w:p>
    <w:p w:rsidR="003011A9" w:rsidRPr="00AB5EA5" w:rsidRDefault="003011A9" w:rsidP="00AB5EA5">
      <w:pPr>
        <w:pStyle w:val="a4"/>
        <w:rPr>
          <w:b/>
          <w:sz w:val="26"/>
          <w:szCs w:val="26"/>
        </w:rPr>
      </w:pPr>
    </w:p>
    <w:p w:rsidR="003011A9" w:rsidRPr="00AB5EA5" w:rsidRDefault="003011A9" w:rsidP="00AB5EA5">
      <w:pPr>
        <w:pStyle w:val="a4"/>
        <w:rPr>
          <w:sz w:val="26"/>
          <w:szCs w:val="26"/>
        </w:rPr>
      </w:pPr>
      <w:r w:rsidRPr="00AB5EA5">
        <w:rPr>
          <w:sz w:val="26"/>
          <w:szCs w:val="26"/>
        </w:rPr>
        <w:t xml:space="preserve">Плановая медицинская помощь в отделениях хирургического </w:t>
      </w:r>
      <w:r w:rsidR="003741E8" w:rsidRPr="00AB5EA5">
        <w:rPr>
          <w:sz w:val="26"/>
          <w:szCs w:val="26"/>
        </w:rPr>
        <w:t xml:space="preserve">и терапевтического </w:t>
      </w:r>
      <w:r w:rsidRPr="00AB5EA5">
        <w:rPr>
          <w:sz w:val="26"/>
          <w:szCs w:val="26"/>
        </w:rPr>
        <w:t>профиля оказывается ежедневно</w:t>
      </w:r>
      <w:r w:rsidR="00DF53BD" w:rsidRPr="00AB5EA5">
        <w:rPr>
          <w:sz w:val="26"/>
          <w:szCs w:val="26"/>
        </w:rPr>
        <w:t>, за исключением выходных и праз</w:t>
      </w:r>
      <w:r w:rsidR="00AB5EA5" w:rsidRPr="00AB5EA5">
        <w:rPr>
          <w:sz w:val="26"/>
          <w:szCs w:val="26"/>
        </w:rPr>
        <w:t>д</w:t>
      </w:r>
      <w:r w:rsidR="00DF53BD" w:rsidRPr="00AB5EA5">
        <w:rPr>
          <w:sz w:val="26"/>
          <w:szCs w:val="26"/>
        </w:rPr>
        <w:t xml:space="preserve">ничных дней, </w:t>
      </w:r>
      <w:r w:rsidR="003741E8" w:rsidRPr="00AB5EA5">
        <w:rPr>
          <w:sz w:val="26"/>
          <w:szCs w:val="26"/>
        </w:rPr>
        <w:t xml:space="preserve"> в соответствии с алгоритмом госпитализации по профилю, приложения к приказу №8-о/д от 09.01.2020 гола «О госпитализации»</w:t>
      </w:r>
      <w:r w:rsidRPr="00AB5EA5">
        <w:rPr>
          <w:sz w:val="26"/>
          <w:szCs w:val="26"/>
        </w:rPr>
        <w:t>.</w:t>
      </w:r>
    </w:p>
    <w:p w:rsidR="003011A9" w:rsidRPr="00AB5EA5" w:rsidRDefault="003011A9" w:rsidP="00AB5EA5">
      <w:pPr>
        <w:pStyle w:val="a4"/>
        <w:rPr>
          <w:b/>
          <w:sz w:val="26"/>
          <w:szCs w:val="26"/>
        </w:rPr>
      </w:pPr>
    </w:p>
    <w:p w:rsidR="00AB5EA5" w:rsidRPr="00AB5EA5" w:rsidRDefault="00AB5EA5" w:rsidP="00AB5EA5">
      <w:pPr>
        <w:pStyle w:val="Standard"/>
        <w:jc w:val="both"/>
        <w:rPr>
          <w:rFonts w:cs="Times New Roman"/>
          <w:sz w:val="26"/>
          <w:szCs w:val="26"/>
        </w:rPr>
      </w:pPr>
      <w:r w:rsidRPr="00AB5EA5">
        <w:rPr>
          <w:rFonts w:cs="Times New Roman"/>
          <w:sz w:val="26"/>
          <w:szCs w:val="26"/>
        </w:rPr>
        <w:t>Проведение физиотерапевтических процедур в ф</w:t>
      </w:r>
      <w:r w:rsidRPr="00AB5EA5">
        <w:rPr>
          <w:rStyle w:val="a9"/>
          <w:rFonts w:cs="Times New Roman"/>
          <w:b w:val="0"/>
          <w:color w:val="0C2637"/>
          <w:sz w:val="26"/>
          <w:szCs w:val="26"/>
        </w:rPr>
        <w:t xml:space="preserve">изиотерапевтическом отделении (филиал) </w:t>
      </w:r>
      <w:r w:rsidRPr="00AB5EA5">
        <w:rPr>
          <w:rFonts w:cs="Times New Roman"/>
          <w:sz w:val="26"/>
          <w:szCs w:val="26"/>
        </w:rPr>
        <w:t xml:space="preserve">ГБУЗ СК «ГКБ №2» г.Ставрополя  и  массажа амбулаторным больным осуществляется по талонной системе (направлению) при наличии медицинского полиса, паспорта и заключения врача специалиста с установленным диагнозом. </w:t>
      </w:r>
    </w:p>
    <w:p w:rsidR="00AB5EA5" w:rsidRPr="00AB5EA5" w:rsidRDefault="00AB5EA5" w:rsidP="00AB5EA5">
      <w:pPr>
        <w:pStyle w:val="Standard"/>
        <w:jc w:val="both"/>
        <w:rPr>
          <w:rFonts w:cs="Times New Roman"/>
          <w:sz w:val="26"/>
          <w:szCs w:val="26"/>
        </w:rPr>
      </w:pPr>
      <w:r w:rsidRPr="00AB5EA5">
        <w:rPr>
          <w:rFonts w:cs="Times New Roman"/>
          <w:sz w:val="26"/>
          <w:szCs w:val="26"/>
        </w:rPr>
        <w:t>Талоны на массаж  и физиотерапевтические процедуры ежеме</w:t>
      </w:r>
      <w:r w:rsidRPr="00AB5EA5">
        <w:rPr>
          <w:rFonts w:cs="Times New Roman"/>
          <w:sz w:val="26"/>
          <w:szCs w:val="26"/>
        </w:rPr>
        <w:softHyphen/>
        <w:t>сячно распределяются по МО  города Ставрополя, с указанием срока проведения лечения для всех возрастных групп.</w:t>
      </w:r>
    </w:p>
    <w:p w:rsidR="00AB5EA5" w:rsidRPr="00AB5EA5" w:rsidRDefault="00AB5EA5" w:rsidP="00AB5EA5">
      <w:pPr>
        <w:pStyle w:val="western"/>
        <w:spacing w:before="0"/>
        <w:rPr>
          <w:b/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b/>
          <w:sz w:val="26"/>
          <w:szCs w:val="26"/>
        </w:rPr>
      </w:pPr>
      <w:r w:rsidRPr="00AB5EA5">
        <w:rPr>
          <w:b/>
          <w:sz w:val="26"/>
          <w:szCs w:val="26"/>
          <w:lang w:val="en-US"/>
        </w:rPr>
        <w:t>VIII</w:t>
      </w:r>
      <w:r w:rsidRPr="00AB5EA5">
        <w:rPr>
          <w:b/>
          <w:sz w:val="26"/>
          <w:szCs w:val="26"/>
        </w:rPr>
        <w:t>. ПРАВА</w:t>
      </w:r>
    </w:p>
    <w:p w:rsidR="00A80608" w:rsidRPr="00AB5EA5" w:rsidRDefault="00A80608" w:rsidP="00AB5EA5">
      <w:pPr>
        <w:pStyle w:val="western"/>
        <w:spacing w:before="0"/>
        <w:rPr>
          <w:rStyle w:val="a9"/>
          <w:bCs w:val="0"/>
          <w:sz w:val="26"/>
          <w:szCs w:val="26"/>
        </w:rPr>
      </w:pPr>
      <w:r w:rsidRPr="00AB5EA5">
        <w:rPr>
          <w:sz w:val="26"/>
          <w:szCs w:val="26"/>
        </w:rPr>
        <w:t xml:space="preserve">ГБУЗ СК «ГКБ №2» г.Ставрополя имеет право на участие в работе совещаний, научно-практических конференций, семинаров и прочее, на которых решаются вопросы, относящиеся к деятельности организации. Издание методических и справочных материалов и собственных научных трудов. </w:t>
      </w:r>
    </w:p>
    <w:p w:rsidR="00A80608" w:rsidRPr="00AB5EA5" w:rsidRDefault="00A80608" w:rsidP="00AB5EA5">
      <w:pPr>
        <w:pStyle w:val="western"/>
        <w:spacing w:before="0"/>
        <w:rPr>
          <w:rStyle w:val="a9"/>
          <w:b w:val="0"/>
          <w:bCs w:val="0"/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rStyle w:val="a9"/>
          <w:b w:val="0"/>
          <w:bCs w:val="0"/>
          <w:sz w:val="26"/>
          <w:szCs w:val="26"/>
        </w:rPr>
      </w:pPr>
      <w:r w:rsidRPr="00AB5EA5">
        <w:rPr>
          <w:rStyle w:val="a9"/>
          <w:b w:val="0"/>
          <w:sz w:val="26"/>
          <w:szCs w:val="26"/>
        </w:rPr>
        <w:t xml:space="preserve">Сотрудники </w:t>
      </w:r>
      <w:r w:rsidRPr="00AB5EA5">
        <w:rPr>
          <w:sz w:val="26"/>
          <w:szCs w:val="26"/>
        </w:rPr>
        <w:t>ГБУЗ СК «ГКБ №2» г.Ставрополя</w:t>
      </w:r>
      <w:r w:rsidR="009C12CF" w:rsidRPr="00AB5EA5">
        <w:rPr>
          <w:sz w:val="26"/>
          <w:szCs w:val="26"/>
        </w:rPr>
        <w:t xml:space="preserve"> </w:t>
      </w:r>
      <w:r w:rsidRPr="00AB5EA5">
        <w:rPr>
          <w:rStyle w:val="a9"/>
          <w:b w:val="0"/>
          <w:sz w:val="26"/>
          <w:szCs w:val="26"/>
        </w:rPr>
        <w:t>пользуются всеми распростран</w:t>
      </w:r>
      <w:r w:rsidR="007772FD">
        <w:rPr>
          <w:rStyle w:val="a9"/>
          <w:b w:val="0"/>
          <w:sz w:val="26"/>
          <w:szCs w:val="26"/>
        </w:rPr>
        <w:t xml:space="preserve">енными </w:t>
      </w:r>
      <w:r w:rsidRPr="00AB5EA5">
        <w:rPr>
          <w:rStyle w:val="a9"/>
          <w:b w:val="0"/>
          <w:sz w:val="26"/>
          <w:szCs w:val="26"/>
        </w:rPr>
        <w:t xml:space="preserve"> льготами </w:t>
      </w:r>
      <w:r w:rsidR="007772FD">
        <w:rPr>
          <w:rStyle w:val="a9"/>
          <w:b w:val="0"/>
          <w:sz w:val="26"/>
          <w:szCs w:val="26"/>
        </w:rPr>
        <w:t>установленными трудовым кодексом РФ</w:t>
      </w:r>
      <w:r w:rsidRPr="00AB5EA5">
        <w:rPr>
          <w:rStyle w:val="a9"/>
          <w:b w:val="0"/>
          <w:sz w:val="26"/>
          <w:szCs w:val="26"/>
        </w:rPr>
        <w:t xml:space="preserve">. </w:t>
      </w:r>
    </w:p>
    <w:p w:rsidR="00A80608" w:rsidRPr="00AB5EA5" w:rsidRDefault="00A80608" w:rsidP="00AB5EA5">
      <w:pPr>
        <w:pStyle w:val="western"/>
        <w:spacing w:before="0"/>
        <w:rPr>
          <w:rStyle w:val="a9"/>
          <w:b w:val="0"/>
          <w:bCs w:val="0"/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  <w:r w:rsidRPr="00AB5EA5">
        <w:rPr>
          <w:rStyle w:val="a9"/>
          <w:b w:val="0"/>
          <w:sz w:val="26"/>
          <w:szCs w:val="26"/>
        </w:rPr>
        <w:t xml:space="preserve">Сотрудники </w:t>
      </w:r>
      <w:r w:rsidRPr="00AB5EA5">
        <w:rPr>
          <w:sz w:val="26"/>
          <w:szCs w:val="26"/>
        </w:rPr>
        <w:t>ГБУЗ СК «ГКБ №2» г.Ставрополя</w:t>
      </w:r>
      <w:r w:rsidRPr="00AB5EA5">
        <w:rPr>
          <w:rStyle w:val="a9"/>
          <w:b w:val="0"/>
          <w:sz w:val="26"/>
          <w:szCs w:val="26"/>
        </w:rPr>
        <w:t xml:space="preserve"> мог</w:t>
      </w:r>
      <w:r w:rsidRPr="00AB5EA5">
        <w:rPr>
          <w:sz w:val="26"/>
          <w:szCs w:val="26"/>
        </w:rPr>
        <w:t xml:space="preserve">ут вносить предложения </w:t>
      </w:r>
      <w:r w:rsidR="00DF53BD" w:rsidRPr="00AB5EA5">
        <w:rPr>
          <w:sz w:val="26"/>
          <w:szCs w:val="26"/>
        </w:rPr>
        <w:t>главному врачу</w:t>
      </w:r>
      <w:r w:rsidRPr="00AB5EA5">
        <w:rPr>
          <w:sz w:val="26"/>
          <w:szCs w:val="26"/>
        </w:rPr>
        <w:t xml:space="preserve"> по улучшению организационной работы учреждения.</w:t>
      </w: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b/>
          <w:sz w:val="26"/>
          <w:szCs w:val="26"/>
        </w:rPr>
      </w:pPr>
      <w:r w:rsidRPr="00AB5EA5">
        <w:rPr>
          <w:b/>
          <w:sz w:val="26"/>
          <w:szCs w:val="26"/>
          <w:lang w:val="en-US"/>
        </w:rPr>
        <w:t>IX</w:t>
      </w:r>
      <w:r w:rsidRPr="00AB5EA5">
        <w:rPr>
          <w:b/>
          <w:sz w:val="26"/>
          <w:szCs w:val="26"/>
        </w:rPr>
        <w:t>.ОБЯЗАННОСТ</w:t>
      </w:r>
      <w:r w:rsidR="007772FD">
        <w:rPr>
          <w:b/>
          <w:sz w:val="26"/>
          <w:szCs w:val="26"/>
        </w:rPr>
        <w:t>И</w:t>
      </w: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  <w:r w:rsidRPr="00AB5EA5">
        <w:rPr>
          <w:sz w:val="26"/>
          <w:szCs w:val="26"/>
        </w:rPr>
        <w:t>ГБУЗ СК «ГКБ №2» г.Ставрополя обязано:</w:t>
      </w:r>
    </w:p>
    <w:p w:rsidR="00A80608" w:rsidRPr="00AB5EA5" w:rsidRDefault="00A80608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5EA5">
        <w:rPr>
          <w:sz w:val="26"/>
          <w:szCs w:val="26"/>
        </w:rPr>
        <w:t>1) выполнять государственное задание;</w:t>
      </w:r>
    </w:p>
    <w:p w:rsidR="00A80608" w:rsidRPr="00AB5EA5" w:rsidRDefault="00A80608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5EA5">
        <w:rPr>
          <w:sz w:val="26"/>
          <w:szCs w:val="26"/>
        </w:rPr>
        <w:lastRenderedPageBreak/>
        <w:t>2) осуществлять свою деятельность в соответствии с предметом деятельности Учреждения и уставными целями;</w:t>
      </w:r>
    </w:p>
    <w:p w:rsidR="00A80608" w:rsidRPr="00AB5EA5" w:rsidRDefault="00A80608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3) обеспечивать учет и сохранность документов по личному составу, а также своевременную передачу их на архивное хранение в порядке, установленном </w:t>
      </w:r>
      <w:r w:rsidR="007772FD">
        <w:rPr>
          <w:sz w:val="26"/>
          <w:szCs w:val="26"/>
        </w:rPr>
        <w:t>Ф</w:t>
      </w:r>
      <w:r w:rsidRPr="00AB5EA5">
        <w:rPr>
          <w:sz w:val="26"/>
          <w:szCs w:val="26"/>
        </w:rPr>
        <w:t>едеральным законодательством;</w:t>
      </w:r>
    </w:p>
    <w:p w:rsidR="00A80608" w:rsidRPr="00AB5EA5" w:rsidRDefault="00A80608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4) нести ответственность в соответствии с </w:t>
      </w:r>
      <w:r w:rsidR="007772FD">
        <w:rPr>
          <w:sz w:val="26"/>
          <w:szCs w:val="26"/>
        </w:rPr>
        <w:t>Ф</w:t>
      </w:r>
      <w:r w:rsidRPr="00AB5EA5">
        <w:rPr>
          <w:sz w:val="26"/>
          <w:szCs w:val="26"/>
        </w:rPr>
        <w:t>едеральным законодательством за нарушение договорных, кредитных, расчетных и налоговых обязательств, а равно за нарушение иных правил хозяйствования;</w:t>
      </w:r>
    </w:p>
    <w:p w:rsidR="00A80608" w:rsidRPr="00AB5EA5" w:rsidRDefault="007772FD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0608" w:rsidRPr="00AB5EA5">
        <w:rPr>
          <w:sz w:val="26"/>
          <w:szCs w:val="26"/>
        </w:rPr>
        <w:t xml:space="preserve">) представлять информацию о своей деятельности Учредителю, в органы государственной статистики, налоговые органы, иные органы в порядке и сроки, предусмотренные </w:t>
      </w:r>
      <w:r>
        <w:rPr>
          <w:sz w:val="26"/>
          <w:szCs w:val="26"/>
        </w:rPr>
        <w:t>Ф</w:t>
      </w:r>
      <w:r w:rsidR="00A80608" w:rsidRPr="00AB5EA5">
        <w:rPr>
          <w:sz w:val="26"/>
          <w:szCs w:val="26"/>
        </w:rPr>
        <w:t>едеральным законодательством, законодательством Ставропольского края и настоящим Уставом;</w:t>
      </w:r>
    </w:p>
    <w:p w:rsidR="00A80608" w:rsidRPr="00AB5EA5" w:rsidRDefault="007772FD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0608" w:rsidRPr="00AB5EA5">
        <w:rPr>
          <w:sz w:val="26"/>
          <w:szCs w:val="26"/>
        </w:rPr>
        <w:t xml:space="preserve">) обеспечивать своевременно и в полном объеме выплату работникам Учреждения заработной платы и проводить ее индексацию в соответствии с </w:t>
      </w:r>
      <w:r>
        <w:rPr>
          <w:sz w:val="26"/>
          <w:szCs w:val="26"/>
        </w:rPr>
        <w:t>Ф</w:t>
      </w:r>
      <w:r w:rsidR="00A80608" w:rsidRPr="00AB5EA5">
        <w:rPr>
          <w:sz w:val="26"/>
          <w:szCs w:val="26"/>
        </w:rPr>
        <w:t>едеральным законодательством и законодательством Ставропольского края, создавать безопасные условия труда работникам Учреждения и нести ответственность в установленном порядке за ущерб, причиненный их здоровью и трудоспособности;</w:t>
      </w:r>
    </w:p>
    <w:p w:rsidR="00A80608" w:rsidRPr="00AB5EA5" w:rsidRDefault="007772FD" w:rsidP="00AB5E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0608" w:rsidRPr="00AB5EA5">
        <w:rPr>
          <w:sz w:val="26"/>
          <w:szCs w:val="26"/>
        </w:rPr>
        <w:t xml:space="preserve">) осуществлять оперативный и бухгалтерский учет результатов финансово-хозяйственной деятельности и иной деятельности Учреждения, вести статистическую отчетность Учреждения, предоставлять Учредителю отчеты о результатах деятельности Учреждения и об использовании закрепленного за ним на праве оперативного управления имущества и иную отчетность, предусмотренную </w:t>
      </w:r>
      <w:r>
        <w:rPr>
          <w:sz w:val="26"/>
          <w:szCs w:val="26"/>
        </w:rPr>
        <w:t>Ф</w:t>
      </w:r>
      <w:r w:rsidR="00A80608" w:rsidRPr="00AB5EA5">
        <w:rPr>
          <w:sz w:val="26"/>
          <w:szCs w:val="26"/>
        </w:rPr>
        <w:t>едеральным законодательством и законодательством Ставропольского края.</w:t>
      </w:r>
    </w:p>
    <w:p w:rsidR="00A80608" w:rsidRPr="00AB5EA5" w:rsidRDefault="007772FD" w:rsidP="00AB5EA5">
      <w:pPr>
        <w:widowControl w:val="0"/>
        <w:tabs>
          <w:tab w:val="left" w:pos="0"/>
          <w:tab w:val="num" w:pos="1287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0608" w:rsidRPr="00AB5EA5">
        <w:rPr>
          <w:sz w:val="26"/>
          <w:szCs w:val="26"/>
        </w:rPr>
        <w:t>) ежегодно представлять отчеты, предусмотренные законодательством Российской Федерации и законодательством Ставропольского края о своей деятельности.</w:t>
      </w:r>
    </w:p>
    <w:p w:rsidR="00A80608" w:rsidRPr="00AB5EA5" w:rsidRDefault="007772FD" w:rsidP="00AB5EA5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0608" w:rsidRPr="00AB5EA5">
        <w:rPr>
          <w:sz w:val="26"/>
          <w:szCs w:val="26"/>
        </w:rPr>
        <w:t xml:space="preserve">) рассматривать и ежегодно представлять на утверждение Учредителю комплексный план деятельности Учреждения, в том числе анализ показателей деятельности Учреждения в целом по Ставропольскому краю; </w:t>
      </w:r>
    </w:p>
    <w:p w:rsidR="00A80608" w:rsidRPr="00AB5EA5" w:rsidRDefault="00A80608" w:rsidP="00AB5EA5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0</w:t>
      </w:r>
      <w:r w:rsidRPr="00AB5EA5">
        <w:rPr>
          <w:sz w:val="26"/>
          <w:szCs w:val="26"/>
        </w:rPr>
        <w:t>) составлять план финансово-хозяйственной деятельности, составляемый и утверждаемый в порядке, определяемом Учредителем, и в соответствии с требованиями, установленными законодательством Российской Федерации и законодательством Ставропольского края;</w:t>
      </w:r>
    </w:p>
    <w:p w:rsidR="00A80608" w:rsidRPr="00AB5EA5" w:rsidRDefault="00A80608" w:rsidP="00AB5EA5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1</w:t>
      </w:r>
      <w:r w:rsidRPr="00AB5EA5">
        <w:rPr>
          <w:sz w:val="26"/>
          <w:szCs w:val="26"/>
        </w:rPr>
        <w:t>) нести ответственность за сохранность документов (управленческих, финансовых, хозяйственных, по личному составу и других);</w:t>
      </w:r>
    </w:p>
    <w:p w:rsidR="00A80608" w:rsidRPr="00AB5EA5" w:rsidRDefault="00A80608" w:rsidP="00AB5EA5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2</w:t>
      </w:r>
      <w:r w:rsidRPr="00AB5EA5">
        <w:rPr>
          <w:sz w:val="26"/>
          <w:szCs w:val="26"/>
        </w:rPr>
        <w:t xml:space="preserve">) нести ответственность за нарушение договорных, расчетных и иных обязательств; </w:t>
      </w:r>
    </w:p>
    <w:p w:rsidR="00A80608" w:rsidRPr="00AB5EA5" w:rsidRDefault="00A80608" w:rsidP="00AB5EA5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3</w:t>
      </w:r>
      <w:r w:rsidRPr="00AB5EA5">
        <w:rPr>
          <w:sz w:val="26"/>
          <w:szCs w:val="26"/>
        </w:rPr>
        <w:t xml:space="preserve">)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 и населения; </w:t>
      </w:r>
    </w:p>
    <w:p w:rsidR="00A80608" w:rsidRPr="00AB5EA5" w:rsidRDefault="00A80608" w:rsidP="00AB5EA5">
      <w:pPr>
        <w:widowControl w:val="0"/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6</w:t>
      </w:r>
      <w:r w:rsidRPr="00AB5EA5">
        <w:rPr>
          <w:sz w:val="26"/>
          <w:szCs w:val="26"/>
        </w:rPr>
        <w:t>) выполнять требования вышестоящих органов в соответствии с законодательством Российской Федерации и законодательством Ставропольского края;</w:t>
      </w:r>
    </w:p>
    <w:p w:rsidR="00A80608" w:rsidRPr="00AB5EA5" w:rsidRDefault="00A80608" w:rsidP="00AB5EA5">
      <w:pPr>
        <w:widowControl w:val="0"/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7</w:t>
      </w:r>
      <w:r w:rsidRPr="00AB5EA5">
        <w:rPr>
          <w:sz w:val="26"/>
          <w:szCs w:val="26"/>
        </w:rPr>
        <w:t>) исполнять возложенные полномочия в объемах передаваемых финансовых, материально-технических ресурсов;</w:t>
      </w:r>
    </w:p>
    <w:p w:rsidR="00A80608" w:rsidRPr="00AB5EA5" w:rsidRDefault="00A80608" w:rsidP="00AB5EA5">
      <w:pPr>
        <w:widowControl w:val="0"/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AB5EA5">
        <w:rPr>
          <w:sz w:val="26"/>
          <w:szCs w:val="26"/>
        </w:rPr>
        <w:t>1</w:t>
      </w:r>
      <w:r w:rsidR="007772FD">
        <w:rPr>
          <w:sz w:val="26"/>
          <w:szCs w:val="26"/>
        </w:rPr>
        <w:t>8</w:t>
      </w:r>
      <w:r w:rsidRPr="00AB5EA5">
        <w:rPr>
          <w:sz w:val="26"/>
          <w:szCs w:val="26"/>
        </w:rPr>
        <w:t>) отвечать по всем разделам работы в объемах переданных материально-</w:t>
      </w:r>
      <w:r w:rsidRPr="00AB5EA5">
        <w:rPr>
          <w:sz w:val="26"/>
          <w:szCs w:val="26"/>
        </w:rPr>
        <w:lastRenderedPageBreak/>
        <w:t>технических и финансовых полномочий;</w:t>
      </w:r>
    </w:p>
    <w:p w:rsidR="00A80608" w:rsidRPr="00AB5EA5" w:rsidRDefault="007772FD" w:rsidP="00AB5EA5">
      <w:pPr>
        <w:widowControl w:val="0"/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A80608" w:rsidRPr="00AB5EA5">
        <w:rPr>
          <w:sz w:val="26"/>
          <w:szCs w:val="26"/>
        </w:rPr>
        <w:t>) нести иные обязанности, предусмотренные законодательством Российской Федерации и законодательством Ставропольского края.</w:t>
      </w: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jc w:val="right"/>
        <w:rPr>
          <w:sz w:val="26"/>
          <w:szCs w:val="26"/>
        </w:rPr>
      </w:pP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  <w:r w:rsidRPr="00AB5EA5">
        <w:rPr>
          <w:sz w:val="26"/>
          <w:szCs w:val="26"/>
        </w:rPr>
        <w:t>Трудовые отношения в Учреждении регулируются трудовым законодательством Российской Федерации и законодательством Ставропольского края.</w:t>
      </w:r>
    </w:p>
    <w:p w:rsidR="009C12CF" w:rsidRPr="00AB5EA5" w:rsidRDefault="009C12CF" w:rsidP="00AB5EA5">
      <w:pPr>
        <w:pStyle w:val="a6"/>
        <w:ind w:left="0"/>
        <w:rPr>
          <w:b/>
          <w:sz w:val="26"/>
          <w:szCs w:val="26"/>
        </w:rPr>
      </w:pPr>
    </w:p>
    <w:p w:rsidR="00A80608" w:rsidRPr="00AB5EA5" w:rsidRDefault="00A80608" w:rsidP="00AB5EA5">
      <w:pPr>
        <w:pStyle w:val="a6"/>
        <w:ind w:left="0"/>
        <w:rPr>
          <w:b/>
          <w:sz w:val="26"/>
          <w:szCs w:val="26"/>
        </w:rPr>
      </w:pPr>
      <w:r w:rsidRPr="00AB5EA5">
        <w:rPr>
          <w:b/>
          <w:sz w:val="26"/>
          <w:szCs w:val="26"/>
          <w:lang w:val="en-US"/>
        </w:rPr>
        <w:t>X</w:t>
      </w:r>
      <w:r w:rsidRPr="00AB5EA5">
        <w:rPr>
          <w:b/>
          <w:sz w:val="26"/>
          <w:szCs w:val="26"/>
        </w:rPr>
        <w:t>.ОТВЕТСТВЕННОСТЬ</w:t>
      </w:r>
    </w:p>
    <w:p w:rsidR="00A80608" w:rsidRPr="00AB5EA5" w:rsidRDefault="00A80608" w:rsidP="00AB5EA5">
      <w:pPr>
        <w:pStyle w:val="western"/>
        <w:spacing w:before="0"/>
        <w:rPr>
          <w:sz w:val="26"/>
          <w:szCs w:val="26"/>
        </w:rPr>
      </w:pPr>
      <w:r w:rsidRPr="00AB5EA5">
        <w:rPr>
          <w:sz w:val="26"/>
          <w:szCs w:val="26"/>
        </w:rPr>
        <w:t>ГБУЗ СК «ГКБ №2» г.Ставрополя несет в установленном порядке ответственность за неоказание, несвоевременное и некачественное оказание медицинской помощи. За правонарушения, совершенные в процессе осуществления своей деятельности, в том числе  разглашение врачебной тайны.</w:t>
      </w:r>
    </w:p>
    <w:p w:rsidR="00A80608" w:rsidRPr="00AB5EA5" w:rsidRDefault="00A80608" w:rsidP="00AB5EA5">
      <w:pPr>
        <w:pStyle w:val="a6"/>
        <w:ind w:left="0"/>
        <w:rPr>
          <w:b/>
          <w:sz w:val="26"/>
          <w:szCs w:val="26"/>
        </w:rPr>
      </w:pPr>
    </w:p>
    <w:p w:rsidR="00A80608" w:rsidRPr="00AB5EA5" w:rsidRDefault="00A80608" w:rsidP="00872057">
      <w:pPr>
        <w:pStyle w:val="a6"/>
        <w:ind w:left="0"/>
        <w:jc w:val="both"/>
        <w:rPr>
          <w:sz w:val="26"/>
          <w:szCs w:val="26"/>
        </w:rPr>
      </w:pPr>
      <w:r w:rsidRPr="00AB5EA5">
        <w:rPr>
          <w:sz w:val="26"/>
          <w:szCs w:val="26"/>
        </w:rPr>
        <w:t xml:space="preserve">За ненадлежащее исполнение обязанностей, нарушение законодательства Российской Федерации и искажение государственной отчетности, руководитель и должностные лица Больницы несут ответственность, установленную законодательством Российской Федерации. </w:t>
      </w:r>
    </w:p>
    <w:p w:rsidR="00A80608" w:rsidRPr="00AB5EA5" w:rsidRDefault="00A80608" w:rsidP="00AB5EA5">
      <w:pPr>
        <w:pStyle w:val="a6"/>
        <w:ind w:left="0"/>
        <w:rPr>
          <w:sz w:val="26"/>
          <w:szCs w:val="26"/>
        </w:rPr>
      </w:pPr>
    </w:p>
    <w:p w:rsidR="00A80608" w:rsidRPr="00AB5EA5" w:rsidRDefault="00A80608" w:rsidP="00AB5EA5">
      <w:pPr>
        <w:ind w:firstLine="709"/>
        <w:jc w:val="center"/>
        <w:rPr>
          <w:sz w:val="26"/>
          <w:szCs w:val="26"/>
        </w:rPr>
      </w:pPr>
      <w:bookmarkStart w:id="1" w:name="_GoBack"/>
      <w:bookmarkEnd w:id="1"/>
    </w:p>
    <w:p w:rsidR="00A80608" w:rsidRPr="00AB5EA5" w:rsidRDefault="00A80608" w:rsidP="00AB5EA5">
      <w:pPr>
        <w:ind w:firstLine="709"/>
        <w:jc w:val="center"/>
        <w:rPr>
          <w:sz w:val="26"/>
          <w:szCs w:val="26"/>
        </w:rPr>
      </w:pPr>
    </w:p>
    <w:p w:rsidR="00CC2C97" w:rsidRPr="00AB5EA5" w:rsidRDefault="00CC2C97" w:rsidP="00AB5EA5">
      <w:pPr>
        <w:rPr>
          <w:sz w:val="26"/>
          <w:szCs w:val="26"/>
        </w:rPr>
      </w:pPr>
    </w:p>
    <w:sectPr w:rsidR="00CC2C97" w:rsidRPr="00AB5EA5" w:rsidSect="009B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87"/>
    <w:multiLevelType w:val="hybridMultilevel"/>
    <w:tmpl w:val="E6BA2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A1C"/>
    <w:multiLevelType w:val="hybridMultilevel"/>
    <w:tmpl w:val="A32AF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7B73"/>
    <w:multiLevelType w:val="hybridMultilevel"/>
    <w:tmpl w:val="5B1E1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906"/>
    <w:multiLevelType w:val="hybridMultilevel"/>
    <w:tmpl w:val="3D42A1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A1D50"/>
    <w:multiLevelType w:val="hybridMultilevel"/>
    <w:tmpl w:val="EA1E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5068"/>
    <w:multiLevelType w:val="hybridMultilevel"/>
    <w:tmpl w:val="E9A61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5D46"/>
    <w:multiLevelType w:val="hybridMultilevel"/>
    <w:tmpl w:val="4568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F2B8F"/>
    <w:multiLevelType w:val="hybridMultilevel"/>
    <w:tmpl w:val="31C6C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4639"/>
    <w:multiLevelType w:val="hybridMultilevel"/>
    <w:tmpl w:val="9800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86CD1"/>
    <w:multiLevelType w:val="hybridMultilevel"/>
    <w:tmpl w:val="D9088E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9050EF6"/>
    <w:multiLevelType w:val="hybridMultilevel"/>
    <w:tmpl w:val="5CD4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24D0E"/>
    <w:multiLevelType w:val="hybridMultilevel"/>
    <w:tmpl w:val="CCE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30CB9"/>
    <w:multiLevelType w:val="hybridMultilevel"/>
    <w:tmpl w:val="57F4A62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5265C3C"/>
    <w:multiLevelType w:val="hybridMultilevel"/>
    <w:tmpl w:val="4490D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C1293"/>
    <w:multiLevelType w:val="hybridMultilevel"/>
    <w:tmpl w:val="78F24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535D61"/>
    <w:multiLevelType w:val="hybridMultilevel"/>
    <w:tmpl w:val="0AC46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E0B51"/>
    <w:multiLevelType w:val="hybridMultilevel"/>
    <w:tmpl w:val="CC20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E1D5F"/>
    <w:multiLevelType w:val="hybridMultilevel"/>
    <w:tmpl w:val="E592C6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03336"/>
    <w:multiLevelType w:val="hybridMultilevel"/>
    <w:tmpl w:val="93B6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C67BD"/>
    <w:multiLevelType w:val="hybridMultilevel"/>
    <w:tmpl w:val="EFB0C9A8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44041"/>
    <w:multiLevelType w:val="hybridMultilevel"/>
    <w:tmpl w:val="53AC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C0FF4"/>
    <w:multiLevelType w:val="hybridMultilevel"/>
    <w:tmpl w:val="91C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44465"/>
    <w:multiLevelType w:val="hybridMultilevel"/>
    <w:tmpl w:val="50147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C7C33"/>
    <w:multiLevelType w:val="hybridMultilevel"/>
    <w:tmpl w:val="FC8C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308C9"/>
    <w:multiLevelType w:val="hybridMultilevel"/>
    <w:tmpl w:val="B37AD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67320"/>
    <w:multiLevelType w:val="hybridMultilevel"/>
    <w:tmpl w:val="01462916"/>
    <w:lvl w:ilvl="0" w:tplc="0419000D">
      <w:start w:val="1"/>
      <w:numFmt w:val="bullet"/>
      <w:lvlText w:val=""/>
      <w:lvlJc w:val="left"/>
      <w:pPr>
        <w:ind w:left="66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54" w:hanging="360"/>
      </w:pPr>
      <w:rPr>
        <w:rFonts w:ascii="Wingdings" w:hAnsi="Wingdings" w:hint="default"/>
      </w:rPr>
    </w:lvl>
  </w:abstractNum>
  <w:abstractNum w:abstractNumId="26">
    <w:nsid w:val="591E1780"/>
    <w:multiLevelType w:val="hybridMultilevel"/>
    <w:tmpl w:val="6D4EC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43D41"/>
    <w:multiLevelType w:val="hybridMultilevel"/>
    <w:tmpl w:val="B65E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27775"/>
    <w:multiLevelType w:val="hybridMultilevel"/>
    <w:tmpl w:val="4B24F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E3DDB"/>
    <w:multiLevelType w:val="hybridMultilevel"/>
    <w:tmpl w:val="5A68C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13956"/>
    <w:multiLevelType w:val="hybridMultilevel"/>
    <w:tmpl w:val="A4EA4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627E5"/>
    <w:multiLevelType w:val="hybridMultilevel"/>
    <w:tmpl w:val="6EEC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237DF"/>
    <w:multiLevelType w:val="hybridMultilevel"/>
    <w:tmpl w:val="6EA64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D32E0"/>
    <w:multiLevelType w:val="hybridMultilevel"/>
    <w:tmpl w:val="6544755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DE2428E"/>
    <w:multiLevelType w:val="hybridMultilevel"/>
    <w:tmpl w:val="120E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F6B51"/>
    <w:multiLevelType w:val="hybridMultilevel"/>
    <w:tmpl w:val="840E6AD2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3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34"/>
  </w:num>
  <w:num w:numId="9">
    <w:abstractNumId w:val="15"/>
  </w:num>
  <w:num w:numId="10">
    <w:abstractNumId w:val="12"/>
  </w:num>
  <w:num w:numId="11">
    <w:abstractNumId w:val="9"/>
  </w:num>
  <w:num w:numId="12">
    <w:abstractNumId w:val="19"/>
  </w:num>
  <w:num w:numId="13">
    <w:abstractNumId w:val="30"/>
  </w:num>
  <w:num w:numId="14">
    <w:abstractNumId w:val="28"/>
  </w:num>
  <w:num w:numId="15">
    <w:abstractNumId w:val="25"/>
  </w:num>
  <w:num w:numId="16">
    <w:abstractNumId w:val="29"/>
  </w:num>
  <w:num w:numId="17">
    <w:abstractNumId w:val="24"/>
  </w:num>
  <w:num w:numId="18">
    <w:abstractNumId w:val="20"/>
  </w:num>
  <w:num w:numId="19">
    <w:abstractNumId w:val="35"/>
  </w:num>
  <w:num w:numId="20">
    <w:abstractNumId w:val="31"/>
  </w:num>
  <w:num w:numId="21">
    <w:abstractNumId w:val="7"/>
  </w:num>
  <w:num w:numId="22">
    <w:abstractNumId w:val="22"/>
  </w:num>
  <w:num w:numId="23">
    <w:abstractNumId w:val="32"/>
  </w:num>
  <w:num w:numId="24">
    <w:abstractNumId w:val="17"/>
  </w:num>
  <w:num w:numId="25">
    <w:abstractNumId w:val="8"/>
  </w:num>
  <w:num w:numId="26">
    <w:abstractNumId w:val="2"/>
  </w:num>
  <w:num w:numId="27">
    <w:abstractNumId w:val="27"/>
  </w:num>
  <w:num w:numId="28">
    <w:abstractNumId w:val="36"/>
  </w:num>
  <w:num w:numId="29">
    <w:abstractNumId w:val="1"/>
  </w:num>
  <w:num w:numId="30">
    <w:abstractNumId w:val="16"/>
  </w:num>
  <w:num w:numId="31">
    <w:abstractNumId w:val="21"/>
  </w:num>
  <w:num w:numId="32">
    <w:abstractNumId w:val="18"/>
  </w:num>
  <w:num w:numId="33">
    <w:abstractNumId w:val="13"/>
  </w:num>
  <w:num w:numId="34">
    <w:abstractNumId w:val="6"/>
  </w:num>
  <w:num w:numId="35">
    <w:abstractNumId w:val="0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8"/>
    <w:rsid w:val="00085D0F"/>
    <w:rsid w:val="00085D93"/>
    <w:rsid w:val="000F4D33"/>
    <w:rsid w:val="0024630C"/>
    <w:rsid w:val="00253FB9"/>
    <w:rsid w:val="003011A9"/>
    <w:rsid w:val="003741E8"/>
    <w:rsid w:val="003B0C7A"/>
    <w:rsid w:val="00426D9E"/>
    <w:rsid w:val="004533CE"/>
    <w:rsid w:val="006D511B"/>
    <w:rsid w:val="007232B2"/>
    <w:rsid w:val="007772FD"/>
    <w:rsid w:val="0082601D"/>
    <w:rsid w:val="00872057"/>
    <w:rsid w:val="0088215F"/>
    <w:rsid w:val="009B6608"/>
    <w:rsid w:val="009C12CF"/>
    <w:rsid w:val="00A13985"/>
    <w:rsid w:val="00A80608"/>
    <w:rsid w:val="00AB5EA5"/>
    <w:rsid w:val="00B5730A"/>
    <w:rsid w:val="00B700BC"/>
    <w:rsid w:val="00C95B18"/>
    <w:rsid w:val="00CB481D"/>
    <w:rsid w:val="00CC2C97"/>
    <w:rsid w:val="00DF53BD"/>
    <w:rsid w:val="00E62661"/>
    <w:rsid w:val="00E6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uiPriority w:val="99"/>
    <w:unhideWhenUsed/>
    <w:qFormat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uiPriority w:val="22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33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82601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260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0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0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1A9"/>
  </w:style>
  <w:style w:type="character" w:customStyle="1" w:styleId="blk">
    <w:name w:val="blk"/>
    <w:basedOn w:val="a0"/>
    <w:rsid w:val="003011A9"/>
  </w:style>
  <w:style w:type="character" w:customStyle="1" w:styleId="hl">
    <w:name w:val="hl"/>
    <w:basedOn w:val="a0"/>
    <w:rsid w:val="003011A9"/>
  </w:style>
  <w:style w:type="character" w:customStyle="1" w:styleId="a00">
    <w:name w:val="a0"/>
    <w:rsid w:val="003011A9"/>
  </w:style>
  <w:style w:type="paragraph" w:customStyle="1" w:styleId="s3">
    <w:name w:val="s_3"/>
    <w:basedOn w:val="a"/>
    <w:rsid w:val="003011A9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3011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uiPriority w:val="99"/>
    <w:unhideWhenUsed/>
    <w:qFormat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uiPriority w:val="22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33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82601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260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0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0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1A9"/>
  </w:style>
  <w:style w:type="character" w:customStyle="1" w:styleId="blk">
    <w:name w:val="blk"/>
    <w:basedOn w:val="a0"/>
    <w:rsid w:val="003011A9"/>
  </w:style>
  <w:style w:type="character" w:customStyle="1" w:styleId="hl">
    <w:name w:val="hl"/>
    <w:basedOn w:val="a0"/>
    <w:rsid w:val="003011A9"/>
  </w:style>
  <w:style w:type="character" w:customStyle="1" w:styleId="a00">
    <w:name w:val="a0"/>
    <w:rsid w:val="003011A9"/>
  </w:style>
  <w:style w:type="paragraph" w:customStyle="1" w:styleId="s3">
    <w:name w:val="s_3"/>
    <w:basedOn w:val="a"/>
    <w:rsid w:val="003011A9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3011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2018-01-25T07:00:00Z</cp:lastPrinted>
  <dcterms:created xsi:type="dcterms:W3CDTF">2022-05-26T08:29:00Z</dcterms:created>
  <dcterms:modified xsi:type="dcterms:W3CDTF">2022-05-26T08:29:00Z</dcterms:modified>
</cp:coreProperties>
</file>